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3E" w:rsidRPr="004E493E" w:rsidRDefault="004E493E" w:rsidP="004E493E">
      <w:pPr>
        <w:spacing w:line="236" w:lineRule="auto"/>
        <w:ind w:right="200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9874" cy="8155602"/>
            <wp:effectExtent l="19050" t="0" r="3726" b="0"/>
            <wp:wrapSquare wrapText="bothSides"/>
            <wp:docPr id="1" name="Рисунок 1" descr="C:\Users\УСШ\Desktop\22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2222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74" cy="815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4E493E">
        <w:rPr>
          <w:rFonts w:eastAsia="Times New Roman"/>
          <w:sz w:val="24"/>
          <w:szCs w:val="24"/>
        </w:rPr>
        <w:t>2.1.Обучающиеся с ограниченными возможностями здоровья и детей - инвалидов имеют право на прохождение текущей, промежуточной и итоговой аттестации освоения адаптированных образовательных программ.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tabs>
          <w:tab w:val="left" w:pos="1580"/>
          <w:tab w:val="left" w:pos="2820"/>
          <w:tab w:val="left" w:pos="4820"/>
          <w:tab w:val="left" w:pos="6300"/>
          <w:tab w:val="left" w:pos="6720"/>
          <w:tab w:val="left" w:pos="7740"/>
        </w:tabs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2.2.Текущий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контроль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успеваемости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проводится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с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учётом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особенностей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right="20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lastRenderedPageBreak/>
        <w:t xml:space="preserve">психофизического развития и возможностей обучающихся, рекомендацией ПМПК, </w:t>
      </w:r>
      <w:proofErr w:type="spellStart"/>
      <w:r w:rsidRPr="004E493E">
        <w:rPr>
          <w:rFonts w:eastAsia="Times New Roman"/>
          <w:sz w:val="24"/>
          <w:szCs w:val="24"/>
        </w:rPr>
        <w:t>здоровьесберегающих</w:t>
      </w:r>
      <w:proofErr w:type="spellEnd"/>
      <w:r w:rsidRPr="004E493E">
        <w:rPr>
          <w:rFonts w:eastAsia="Times New Roman"/>
          <w:sz w:val="24"/>
          <w:szCs w:val="24"/>
        </w:rPr>
        <w:t xml:space="preserve"> технологий, определяется учителем, ведущим учебный предмет, при планировании на учебный год и отражается в рабочем варианте его программы.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right="20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2.3.Формами текущего контроля успеваемости могут быть оценка устных ответов обучающихся, самостоятельных, практических и контрольных работ, тестов и других видов работ.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right="22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2.4.В целях проведения объективного текущего контроля успеваемости, педагогами школы разрабатываются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обучающихся в освоении тем, разделов, глав учебных программ на время проверки.</w:t>
      </w:r>
    </w:p>
    <w:p w:rsidR="004E493E" w:rsidRPr="004E493E" w:rsidRDefault="004E493E" w:rsidP="004E493E">
      <w:pPr>
        <w:spacing w:line="17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20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2.5.Отметка за устный ответ и письменные работы </w:t>
      </w:r>
      <w:proofErr w:type="gramStart"/>
      <w:r w:rsidRPr="004E493E">
        <w:rPr>
          <w:rFonts w:eastAsia="Times New Roman"/>
          <w:sz w:val="24"/>
          <w:szCs w:val="24"/>
        </w:rPr>
        <w:t>обучающихся</w:t>
      </w:r>
      <w:proofErr w:type="gramEnd"/>
      <w:r w:rsidRPr="004E493E">
        <w:rPr>
          <w:rFonts w:eastAsia="Times New Roman"/>
          <w:sz w:val="24"/>
          <w:szCs w:val="24"/>
        </w:rPr>
        <w:t xml:space="preserve"> выставляются в классный журнал по 5-балльной системе.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22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2.6.Успеваемость </w:t>
      </w:r>
      <w:proofErr w:type="gramStart"/>
      <w:r w:rsidRPr="004E493E">
        <w:rPr>
          <w:rFonts w:eastAsia="Times New Roman"/>
          <w:sz w:val="24"/>
          <w:szCs w:val="24"/>
        </w:rPr>
        <w:t>обучающихся</w:t>
      </w:r>
      <w:proofErr w:type="gramEnd"/>
      <w:r w:rsidRPr="004E493E">
        <w:rPr>
          <w:rFonts w:eastAsia="Times New Roman"/>
          <w:sz w:val="24"/>
          <w:szCs w:val="24"/>
        </w:rPr>
        <w:t>, занимающихся по индивидуальному учебному плану, подлежит текущему контролю по предметам, включённым в этот план.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tabs>
          <w:tab w:val="left" w:pos="680"/>
          <w:tab w:val="left" w:pos="2640"/>
          <w:tab w:val="left" w:pos="4060"/>
          <w:tab w:val="left" w:pos="5200"/>
          <w:tab w:val="left" w:pos="5780"/>
          <w:tab w:val="left" w:pos="7040"/>
        </w:tabs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2.7.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Педагогические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работники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доводят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до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сведения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родителе</w:t>
      </w:r>
      <w:proofErr w:type="gramStart"/>
      <w:r w:rsidRPr="004E493E">
        <w:rPr>
          <w:rFonts w:eastAsia="Times New Roman"/>
          <w:sz w:val="24"/>
          <w:szCs w:val="24"/>
        </w:rPr>
        <w:t>й(</w:t>
      </w:r>
      <w:proofErr w:type="gramEnd"/>
      <w:r w:rsidRPr="004E493E">
        <w:rPr>
          <w:rFonts w:eastAsia="Times New Roman"/>
          <w:sz w:val="24"/>
          <w:szCs w:val="24"/>
        </w:rPr>
        <w:t>законных</w:t>
      </w:r>
    </w:p>
    <w:p w:rsidR="004E493E" w:rsidRPr="004E493E" w:rsidRDefault="004E493E" w:rsidP="004E493E">
      <w:pPr>
        <w:spacing w:line="234" w:lineRule="auto"/>
        <w:ind w:right="20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представителей) результаты текущего контроля успеваемости обучающихся и обязательно комментируют их.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220" w:firstLine="6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2.8. Текущий контроль предметов блока коррекционных занятий позволяет отслеживать продвижение обучающихся в своём развитии. Отметки в журнал не ставятся.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right="22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2.9.Промежуточная аттестация проводится на основе принципов объективности. Оценка результатов освоения обучающимися адаптированных образовательных программ осуществляется в зависимости от достигнутых результатов и не может быть поставлена в зависимость от формы получения образования.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right="22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2.10.Для проведения промежуточной аттестации составляется график, утверждённый директором школы, который является открытым для всех участников образовательного процесса - педагогов, обучающихся и их родителе</w:t>
      </w:r>
      <w:proofErr w:type="gramStart"/>
      <w:r w:rsidRPr="004E493E">
        <w:rPr>
          <w:rFonts w:eastAsia="Times New Roman"/>
          <w:sz w:val="24"/>
          <w:szCs w:val="24"/>
        </w:rPr>
        <w:t>й(</w:t>
      </w:r>
      <w:proofErr w:type="gramEnd"/>
      <w:r w:rsidRPr="004E493E">
        <w:rPr>
          <w:rFonts w:eastAsia="Times New Roman"/>
          <w:sz w:val="24"/>
          <w:szCs w:val="24"/>
        </w:rPr>
        <w:t>законных представителей).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right="20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2.11.В первом классе промежуточная аттестация не проводится. Промежуточная аттестация проводится со 2 класса. Отметка обучающихся за четверть, полугодие выставляется на основе результатов текущего контроля успеваемости, с учётом результатов письменных контрольных работ.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2.12.Классные руководители доводят до родителей (законных представителей) сведения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1"/>
        </w:numPr>
        <w:tabs>
          <w:tab w:val="left" w:pos="290"/>
        </w:tabs>
        <w:spacing w:line="234" w:lineRule="auto"/>
        <w:ind w:right="220" w:firstLine="1"/>
        <w:rPr>
          <w:rFonts w:eastAsia="Times New Roman"/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результатах</w:t>
      </w:r>
      <w:proofErr w:type="gramEnd"/>
      <w:r w:rsidRPr="004E493E">
        <w:rPr>
          <w:rFonts w:eastAsia="Times New Roman"/>
          <w:sz w:val="24"/>
          <w:szCs w:val="24"/>
        </w:rPr>
        <w:t xml:space="preserve"> промежуточной аттестации обучающихся посредством заполнения предусмотренных документов (дневник обучающегося, классный журнал).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right="200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2.13.Итоговая аттестация должна </w:t>
      </w:r>
      <w:proofErr w:type="gramStart"/>
      <w:r w:rsidRPr="004E493E">
        <w:rPr>
          <w:rFonts w:eastAsia="Times New Roman"/>
          <w:sz w:val="24"/>
          <w:szCs w:val="24"/>
        </w:rPr>
        <w:t>проводится</w:t>
      </w:r>
      <w:proofErr w:type="gramEnd"/>
      <w:r w:rsidRPr="004E493E">
        <w:rPr>
          <w:rFonts w:eastAsia="Times New Roman"/>
          <w:sz w:val="24"/>
          <w:szCs w:val="24"/>
        </w:rPr>
        <w:t xml:space="preserve"> с учётом возможных специфических трудностей обучающихся с ОВЗ и детей - инвалидов в овладении письмом, чтением и счётом. Вывод об успешности овладения содержанием адаптированных образовательных программ должен делаться на основании положительной индивидуальной динамики.</w:t>
      </w:r>
    </w:p>
    <w:p w:rsidR="004E493E" w:rsidRPr="004E493E" w:rsidRDefault="004E493E" w:rsidP="004E493E">
      <w:pPr>
        <w:spacing w:line="307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numPr>
          <w:ilvl w:val="1"/>
          <w:numId w:val="1"/>
        </w:numPr>
        <w:tabs>
          <w:tab w:val="left" w:pos="400"/>
        </w:tabs>
        <w:ind w:left="400" w:hanging="238"/>
        <w:rPr>
          <w:rFonts w:eastAsia="Times New Roman"/>
          <w:sz w:val="24"/>
          <w:szCs w:val="24"/>
        </w:rPr>
      </w:pPr>
      <w:r w:rsidRPr="004E493E">
        <w:rPr>
          <w:rFonts w:eastAsia="Times New Roman"/>
          <w:b/>
          <w:bCs/>
          <w:sz w:val="24"/>
          <w:szCs w:val="24"/>
        </w:rPr>
        <w:t xml:space="preserve">Критерии оценивания успешности продвижения  </w:t>
      </w:r>
      <w:proofErr w:type="gramStart"/>
      <w:r w:rsidRPr="004E493E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4E493E">
        <w:rPr>
          <w:rFonts w:eastAsia="Times New Roman"/>
          <w:b/>
          <w:bCs/>
          <w:sz w:val="24"/>
          <w:szCs w:val="24"/>
        </w:rPr>
        <w:t xml:space="preserve"> с ограниченными</w:t>
      </w:r>
    </w:p>
    <w:p w:rsidR="004E493E" w:rsidRPr="004E493E" w:rsidRDefault="004E493E" w:rsidP="004E493E">
      <w:pPr>
        <w:spacing w:line="5" w:lineRule="exact"/>
        <w:rPr>
          <w:sz w:val="24"/>
          <w:szCs w:val="24"/>
        </w:rPr>
      </w:pPr>
    </w:p>
    <w:p w:rsidR="004E493E" w:rsidRPr="004E493E" w:rsidRDefault="004E493E" w:rsidP="004E493E">
      <w:pPr>
        <w:ind w:left="2300"/>
        <w:rPr>
          <w:sz w:val="24"/>
          <w:szCs w:val="24"/>
        </w:rPr>
      </w:pPr>
      <w:r w:rsidRPr="004E493E">
        <w:rPr>
          <w:rFonts w:eastAsia="Times New Roman"/>
          <w:b/>
          <w:bCs/>
          <w:sz w:val="24"/>
          <w:szCs w:val="24"/>
        </w:rPr>
        <w:t>возможностями здоровья и детей - инвалидов</w:t>
      </w:r>
    </w:p>
    <w:p w:rsidR="004E493E" w:rsidRPr="004E493E" w:rsidRDefault="004E493E" w:rsidP="004E493E">
      <w:pPr>
        <w:tabs>
          <w:tab w:val="left" w:pos="5260"/>
        </w:tabs>
        <w:spacing w:line="236" w:lineRule="auto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3.1.Выставляемые оценки обучающимся с ОВЗ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и детей – инвалидов не могут быть</w:t>
      </w:r>
    </w:p>
    <w:p w:rsidR="004E493E" w:rsidRPr="004E493E" w:rsidRDefault="004E493E" w:rsidP="004E493E">
      <w:pPr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приравнены</w:t>
      </w:r>
      <w:proofErr w:type="gramEnd"/>
      <w:r w:rsidRPr="004E493E">
        <w:rPr>
          <w:rFonts w:eastAsia="Times New Roman"/>
          <w:sz w:val="24"/>
          <w:szCs w:val="24"/>
        </w:rPr>
        <w:t xml:space="preserve"> к оценкам обучающихся не имеющих таких ограничений.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right="20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3.2.При планировании предполагаемых результатов по освоению адаптированных образовательных программ по предметам, педагогу необходимо определить уровень возможностей каждого обучающегося, исходя из его потенциальных возможностей и структуры дефекта, согласно которому использовать определённые критерии оценивания знаний по предметам и успешности его продвижения:</w:t>
      </w:r>
    </w:p>
    <w:p w:rsidR="004E493E" w:rsidRPr="004E493E" w:rsidRDefault="004E493E" w:rsidP="004E493E">
      <w:pPr>
        <w:spacing w:line="5" w:lineRule="exact"/>
        <w:rPr>
          <w:sz w:val="24"/>
          <w:szCs w:val="24"/>
        </w:rPr>
      </w:pP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1-й уровень: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220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lastRenderedPageBreak/>
        <w:t>Обучающиеся</w:t>
      </w:r>
      <w:proofErr w:type="gramEnd"/>
      <w:r w:rsidRPr="004E493E">
        <w:rPr>
          <w:rFonts w:eastAsia="Times New Roman"/>
          <w:sz w:val="24"/>
          <w:szCs w:val="24"/>
        </w:rPr>
        <w:t>, способные осваивать адаптированную образовательную программу. Они способны самостоятельно применять полученные знания с опорой на наглядность.</w:t>
      </w: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2-й уровень: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34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Обучающиеся</w:t>
      </w:r>
      <w:proofErr w:type="gramStart"/>
      <w:r w:rsidRPr="004E493E">
        <w:rPr>
          <w:rFonts w:eastAsia="Times New Roman"/>
          <w:sz w:val="24"/>
          <w:szCs w:val="24"/>
        </w:rPr>
        <w:t xml:space="preserve"> ,</w:t>
      </w:r>
      <w:proofErr w:type="gramEnd"/>
      <w:r w:rsidRPr="004E493E">
        <w:rPr>
          <w:rFonts w:eastAsia="Times New Roman"/>
          <w:sz w:val="24"/>
          <w:szCs w:val="24"/>
        </w:rPr>
        <w:t xml:space="preserve"> не способны освоить адаптированную образовательную программу, кроме отдельных разделов, избирательно, в зависимости от степени выраженности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34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дефекта и возможностей ребёнка. Продвижение обучающегося отслеживается относительно самого ребёнка.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ind w:right="34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3.3.Оценка обучающихся по всем учебным предметам, осуществляется по пятибалльной системе </w:t>
      </w:r>
      <w:proofErr w:type="gramStart"/>
      <w:r w:rsidRPr="004E493E">
        <w:rPr>
          <w:rFonts w:eastAsia="Times New Roman"/>
          <w:sz w:val="24"/>
          <w:szCs w:val="24"/>
        </w:rPr>
        <w:t xml:space="preserve">( </w:t>
      </w:r>
      <w:proofErr w:type="gramEnd"/>
      <w:r w:rsidRPr="004E493E">
        <w:rPr>
          <w:rFonts w:eastAsia="Times New Roman"/>
          <w:sz w:val="24"/>
          <w:szCs w:val="24"/>
        </w:rPr>
        <w:t>с измененной шкалой оценивания) по каждому предмету: «5» - отлично</w:t>
      </w:r>
    </w:p>
    <w:p w:rsidR="004E493E" w:rsidRPr="004E493E" w:rsidRDefault="004E493E" w:rsidP="004E493E">
      <w:pPr>
        <w:spacing w:line="264" w:lineRule="exact"/>
        <w:rPr>
          <w:sz w:val="24"/>
          <w:szCs w:val="24"/>
        </w:rPr>
      </w:pP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- хорошо</w:t>
      </w: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«3» - удовлетворительно</w:t>
      </w: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- неудовлетворительно.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34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3.4.Оценка качества индивидуальных образовательных достижений обучающихся с ОВЗ и детей – инвалидов: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2"/>
        </w:numPr>
        <w:tabs>
          <w:tab w:val="left" w:pos="240"/>
        </w:tabs>
        <w:ind w:left="240" w:hanging="239"/>
        <w:rPr>
          <w:rFonts w:eastAsia="Times New Roman"/>
          <w:i/>
          <w:iCs/>
          <w:sz w:val="24"/>
          <w:szCs w:val="24"/>
        </w:rPr>
      </w:pPr>
      <w:r w:rsidRPr="004E493E">
        <w:rPr>
          <w:rFonts w:eastAsia="Times New Roman"/>
          <w:i/>
          <w:iCs/>
          <w:sz w:val="24"/>
          <w:szCs w:val="24"/>
        </w:rPr>
        <w:t>Грамматика, правописание и развитие речи.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right="320"/>
        <w:jc w:val="both"/>
        <w:rPr>
          <w:sz w:val="24"/>
          <w:szCs w:val="24"/>
        </w:rPr>
      </w:pPr>
      <w:r w:rsidRPr="004E493E">
        <w:rPr>
          <w:rFonts w:eastAsia="Times New Roman"/>
          <w:i/>
          <w:iCs/>
          <w:sz w:val="24"/>
          <w:szCs w:val="24"/>
          <w:u w:val="single"/>
        </w:rPr>
        <w:t>Устный опрос</w:t>
      </w:r>
      <w:r w:rsidRPr="004E493E">
        <w:rPr>
          <w:rFonts w:eastAsia="Times New Roman"/>
          <w:i/>
          <w:iCs/>
          <w:sz w:val="24"/>
          <w:szCs w:val="24"/>
        </w:rPr>
        <w:t xml:space="preserve"> </w:t>
      </w:r>
      <w:r w:rsidRPr="004E493E">
        <w:rPr>
          <w:rFonts w:eastAsia="Times New Roman"/>
          <w:sz w:val="24"/>
          <w:szCs w:val="24"/>
        </w:rPr>
        <w:t>обучающихся является одним из методов учета знаний,</w:t>
      </w:r>
      <w:r w:rsidRPr="004E493E">
        <w:rPr>
          <w:rFonts w:eastAsia="Times New Roman"/>
          <w:i/>
          <w:iCs/>
          <w:sz w:val="24"/>
          <w:szCs w:val="24"/>
        </w:rPr>
        <w:t xml:space="preserve"> </w:t>
      </w:r>
      <w:r w:rsidRPr="004E493E">
        <w:rPr>
          <w:rFonts w:eastAsia="Times New Roman"/>
          <w:sz w:val="24"/>
          <w:szCs w:val="24"/>
        </w:rPr>
        <w:t>умений и навыков</w:t>
      </w:r>
      <w:r w:rsidRPr="004E493E">
        <w:rPr>
          <w:rFonts w:eastAsia="Times New Roman"/>
          <w:i/>
          <w:iCs/>
          <w:sz w:val="24"/>
          <w:szCs w:val="24"/>
        </w:rPr>
        <w:t xml:space="preserve"> </w:t>
      </w:r>
      <w:r w:rsidRPr="004E493E">
        <w:rPr>
          <w:rFonts w:eastAsia="Times New Roman"/>
          <w:sz w:val="24"/>
          <w:szCs w:val="24"/>
        </w:rPr>
        <w:t>по русскому языку. При оценке устных ответов принимается во внимание: правильность ответа по содержанию, свидетельствующая об осознанности усвоения изученного материала, полнота ответа, умение практически применять свои знания, последовательность изложения и речевое оформление ответа.</w:t>
      </w:r>
    </w:p>
    <w:p w:rsidR="004E493E" w:rsidRPr="004E493E" w:rsidRDefault="004E493E" w:rsidP="004E493E">
      <w:pPr>
        <w:spacing w:line="18" w:lineRule="exact"/>
        <w:rPr>
          <w:sz w:val="24"/>
          <w:szCs w:val="24"/>
        </w:rPr>
      </w:pP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spacing w:line="2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5" w:lineRule="auto"/>
        <w:ind w:right="320" w:firstLine="65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ставится, если ученик: обнаруживает понимание материала, может с помощью учителя или самостоятельно обосновать, сформулировать ответ, привести необходимые примеры, допускает единичные ошибки, которые сам исправляет.</w:t>
      </w:r>
    </w:p>
    <w:p w:rsidR="004E493E" w:rsidRPr="004E493E" w:rsidRDefault="004E493E" w:rsidP="004E493E">
      <w:pPr>
        <w:spacing w:line="15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right="32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ставится, если ученик: допускает неточности в подтверждении правил примерами и исправляет их с помощью учителя, допускает некоторые ошибки в речи, при работе над текстом или разборе предложения допускает 1-2 ошибки, которые исправляет при помощи учителя.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right="32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«3» ставится, если ученик: обнаруживает знание и понимание основных положений данной темы, но излагает материал недостаточно полно и последовательно, допускает ряд ошибок в речи, затрудняется самостоятельно подтвердить правила примерами и делает это с помощью учителя, нуждается в постоянной помощи учителя.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right="32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ставится, если ученик: обнаруживает незнание большой или наиболее существенной части изучаемого материала, допускает ошибки в формулировке правил, искажающие их смысл, в работе с текстом допускает грубые ошибки, не использует помощь учителя.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jc w:val="both"/>
        <w:rPr>
          <w:sz w:val="24"/>
          <w:szCs w:val="24"/>
        </w:rPr>
      </w:pPr>
      <w:r w:rsidRPr="004E493E">
        <w:rPr>
          <w:rFonts w:eastAsia="Times New Roman"/>
          <w:i/>
          <w:iCs/>
          <w:sz w:val="24"/>
          <w:szCs w:val="24"/>
          <w:u w:val="single"/>
        </w:rPr>
        <w:t>Оценка письменных работ</w:t>
      </w:r>
      <w:r w:rsidRPr="004E493E">
        <w:rPr>
          <w:rFonts w:eastAsia="Times New Roman"/>
          <w:i/>
          <w:iCs/>
          <w:sz w:val="24"/>
          <w:szCs w:val="24"/>
        </w:rPr>
        <w:t xml:space="preserve"> </w:t>
      </w:r>
      <w:r w:rsidRPr="004E493E">
        <w:rPr>
          <w:rFonts w:eastAsia="Times New Roman"/>
          <w:sz w:val="24"/>
          <w:szCs w:val="24"/>
        </w:rPr>
        <w:t>обучающихся осуществляется по результатам повседневных</w:t>
      </w:r>
      <w:r w:rsidRPr="004E493E">
        <w:rPr>
          <w:rFonts w:eastAsia="Times New Roman"/>
          <w:i/>
          <w:iCs/>
          <w:sz w:val="24"/>
          <w:szCs w:val="24"/>
        </w:rPr>
        <w:t xml:space="preserve"> </w:t>
      </w:r>
      <w:r w:rsidRPr="004E493E">
        <w:rPr>
          <w:rFonts w:eastAsia="Times New Roman"/>
          <w:sz w:val="24"/>
          <w:szCs w:val="24"/>
        </w:rPr>
        <w:t>письменных работ обучающихся, текущих и итоговых контрольных работ.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tabs>
          <w:tab w:val="left" w:pos="1340"/>
          <w:tab w:val="left" w:pos="2240"/>
          <w:tab w:val="left" w:pos="3340"/>
          <w:tab w:val="left" w:pos="3620"/>
          <w:tab w:val="left" w:pos="4820"/>
          <w:tab w:val="left" w:pos="6240"/>
          <w:tab w:val="left" w:pos="6960"/>
          <w:tab w:val="left" w:pos="8520"/>
        </w:tabs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Основными</w:t>
      </w:r>
      <w:r w:rsidRPr="004E493E">
        <w:rPr>
          <w:rFonts w:eastAsia="Times New Roman"/>
          <w:sz w:val="24"/>
          <w:szCs w:val="24"/>
        </w:rPr>
        <w:tab/>
        <w:t>видами</w:t>
      </w:r>
      <w:r w:rsidRPr="004E493E">
        <w:rPr>
          <w:rFonts w:eastAsia="Times New Roman"/>
          <w:sz w:val="24"/>
          <w:szCs w:val="24"/>
        </w:rPr>
        <w:tab/>
        <w:t>классных</w:t>
      </w:r>
      <w:r w:rsidRPr="004E493E">
        <w:rPr>
          <w:rFonts w:eastAsia="Times New Roman"/>
          <w:sz w:val="24"/>
          <w:szCs w:val="24"/>
        </w:rPr>
        <w:tab/>
        <w:t>и</w:t>
      </w:r>
      <w:r w:rsidRPr="004E493E">
        <w:rPr>
          <w:rFonts w:eastAsia="Times New Roman"/>
          <w:sz w:val="24"/>
          <w:szCs w:val="24"/>
        </w:rPr>
        <w:tab/>
        <w:t>домашних</w:t>
      </w:r>
      <w:r w:rsidRPr="004E493E">
        <w:rPr>
          <w:rFonts w:eastAsia="Times New Roman"/>
          <w:sz w:val="24"/>
          <w:szCs w:val="24"/>
        </w:rPr>
        <w:tab/>
        <w:t>письменных</w:t>
      </w:r>
      <w:r w:rsidRPr="004E493E">
        <w:rPr>
          <w:rFonts w:eastAsia="Times New Roman"/>
          <w:sz w:val="24"/>
          <w:szCs w:val="24"/>
        </w:rPr>
        <w:tab/>
        <w:t>работ</w:t>
      </w:r>
      <w:r w:rsidRPr="004E493E">
        <w:rPr>
          <w:rFonts w:eastAsia="Times New Roman"/>
          <w:sz w:val="24"/>
          <w:szCs w:val="24"/>
        </w:rPr>
        <w:tab/>
        <w:t>обучающихся</w:t>
      </w:r>
      <w:r w:rsidRPr="004E493E">
        <w:rPr>
          <w:rFonts w:eastAsia="Times New Roman"/>
          <w:sz w:val="24"/>
          <w:szCs w:val="24"/>
        </w:rPr>
        <w:tab/>
        <w:t>являются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работы, к которым относятся упражнения, выполняемые в целях тренировки</w:t>
      </w:r>
      <w:proofErr w:type="gramStart"/>
      <w:r w:rsidRPr="004E493E">
        <w:rPr>
          <w:rFonts w:eastAsia="Times New Roman"/>
          <w:sz w:val="24"/>
          <w:szCs w:val="24"/>
        </w:rPr>
        <w:t xml:space="preserve"> ,</w:t>
      </w:r>
      <w:proofErr w:type="gramEnd"/>
      <w:r w:rsidRPr="004E493E">
        <w:rPr>
          <w:rFonts w:eastAsia="Times New Roman"/>
          <w:sz w:val="24"/>
          <w:szCs w:val="24"/>
        </w:rPr>
        <w:t xml:space="preserve"> по учебнику, по карточкам, по заданиям на доске,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firstLine="398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 у детей.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firstLine="408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Контрольные работы могут состоять из контрольного списывания, контрольного диктанта, грамматического разбора и комбинированного вида работ (контрольного </w:t>
      </w:r>
      <w:r w:rsidRPr="004E493E">
        <w:rPr>
          <w:rFonts w:eastAsia="Times New Roman"/>
          <w:sz w:val="24"/>
          <w:szCs w:val="24"/>
        </w:rPr>
        <w:lastRenderedPageBreak/>
        <w:t>списывания с различными видами орфографических и грамматических заданий). Основные виды контрольных работ — списывание и диктанты.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3"/>
        </w:numPr>
        <w:tabs>
          <w:tab w:val="left" w:pos="674"/>
        </w:tabs>
        <w:spacing w:line="237" w:lineRule="auto"/>
        <w:ind w:firstLine="409"/>
        <w:jc w:val="both"/>
        <w:rPr>
          <w:rFonts w:eastAsia="Times New Roman"/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числе</w:t>
      </w:r>
      <w:proofErr w:type="gramEnd"/>
      <w:r w:rsidRPr="004E493E">
        <w:rPr>
          <w:rFonts w:eastAsia="Times New Roman"/>
          <w:sz w:val="24"/>
          <w:szCs w:val="24"/>
        </w:rPr>
        <w:t xml:space="preserve"> видов грамматического разбора следует использовать задания на опознание орфограмм, определение частей слова, частей речи, членов предложения на основе установления связи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</w:t>
      </w:r>
      <w:proofErr w:type="gramStart"/>
      <w:r w:rsidRPr="004E493E">
        <w:rPr>
          <w:rFonts w:eastAsia="Times New Roman"/>
          <w:sz w:val="24"/>
          <w:szCs w:val="24"/>
        </w:rPr>
        <w:t>в</w:t>
      </w:r>
      <w:proofErr w:type="gramEnd"/>
      <w:r w:rsidRPr="004E493E">
        <w:rPr>
          <w:rFonts w:eastAsia="Times New Roman"/>
          <w:sz w:val="24"/>
          <w:szCs w:val="24"/>
        </w:rPr>
        <w:t xml:space="preserve"> предыдущих.</w:t>
      </w:r>
    </w:p>
    <w:p w:rsidR="004E493E" w:rsidRPr="004E493E" w:rsidRDefault="004E493E" w:rsidP="004E493E">
      <w:pPr>
        <w:spacing w:line="17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firstLine="475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Текст диктанта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записывать на доске или проговорить,</w:t>
      </w:r>
    </w:p>
    <w:p w:rsidR="004E493E" w:rsidRPr="004E493E" w:rsidRDefault="004E493E" w:rsidP="004E493E">
      <w:pPr>
        <w:spacing w:line="236" w:lineRule="auto"/>
        <w:ind w:right="6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выделив орфограмму, указать на раздельное или слитное написание слов и словосочетаний, правильную постановку знаков препинания. </w:t>
      </w:r>
      <w:proofErr w:type="gramStart"/>
      <w:r w:rsidRPr="004E493E">
        <w:rPr>
          <w:rFonts w:eastAsia="Times New Roman"/>
          <w:sz w:val="24"/>
          <w:szCs w:val="24"/>
        </w:rPr>
        <w:t>По содержанию и конструкции предложений тексты должны быть понятными обучающимся.</w:t>
      </w:r>
      <w:proofErr w:type="gramEnd"/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60" w:firstLine="403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Контрольные диктанты должны содержать 3-4 орфограммы на каждое проверяемое правило. Количество орфограмм должно составлять не менее 50% от числа слов текста.</w:t>
      </w:r>
    </w:p>
    <w:p w:rsidR="004E493E" w:rsidRPr="004E493E" w:rsidRDefault="004E493E" w:rsidP="004E493E">
      <w:pPr>
        <w:spacing w:line="9" w:lineRule="exact"/>
        <w:rPr>
          <w:sz w:val="24"/>
          <w:szCs w:val="24"/>
        </w:rPr>
      </w:pPr>
    </w:p>
    <w:p w:rsidR="004E493E" w:rsidRPr="004E493E" w:rsidRDefault="004E493E" w:rsidP="004E493E">
      <w:pPr>
        <w:ind w:left="4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Примерный объем текстов контрольных работ</w:t>
      </w:r>
      <w:proofErr w:type="gramStart"/>
      <w:r w:rsidRPr="004E493E">
        <w:rPr>
          <w:rFonts w:eastAsia="Times New Roman"/>
          <w:sz w:val="24"/>
          <w:szCs w:val="24"/>
        </w:rPr>
        <w:t xml:space="preserve"> :</w:t>
      </w:r>
      <w:proofErr w:type="gramEnd"/>
    </w:p>
    <w:p w:rsidR="004E493E" w:rsidRPr="004E493E" w:rsidRDefault="004E493E" w:rsidP="004E493E">
      <w:pPr>
        <w:spacing w:line="5" w:lineRule="exact"/>
        <w:rPr>
          <w:sz w:val="24"/>
          <w:szCs w:val="24"/>
        </w:rPr>
      </w:pPr>
    </w:p>
    <w:p w:rsidR="004E493E" w:rsidRPr="004E493E" w:rsidRDefault="004E493E" w:rsidP="004E493E">
      <w:pPr>
        <w:ind w:left="6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I класс - 8-10 слов</w:t>
      </w:r>
    </w:p>
    <w:p w:rsidR="004E493E" w:rsidRPr="004E493E" w:rsidRDefault="004E493E" w:rsidP="004E493E">
      <w:pPr>
        <w:spacing w:line="17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4"/>
        </w:numPr>
        <w:tabs>
          <w:tab w:val="left" w:pos="278"/>
        </w:tabs>
        <w:spacing w:line="237" w:lineRule="auto"/>
        <w:ind w:left="60" w:right="3860" w:firstLine="8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класс - 10-12 слов </w:t>
      </w:r>
      <w:proofErr w:type="gramStart"/>
      <w:r w:rsidRPr="004E493E">
        <w:rPr>
          <w:rFonts w:eastAsia="Times New Roman"/>
          <w:sz w:val="24"/>
          <w:szCs w:val="24"/>
        </w:rPr>
        <w:t xml:space="preserve">( </w:t>
      </w:r>
      <w:proofErr w:type="gramEnd"/>
      <w:r w:rsidRPr="004E493E">
        <w:rPr>
          <w:rFonts w:eastAsia="Times New Roman"/>
          <w:sz w:val="24"/>
          <w:szCs w:val="24"/>
        </w:rPr>
        <w:t>начало года), 16-18 слов (конец) III класс -20-25 слов</w:t>
      </w:r>
    </w:p>
    <w:p w:rsidR="004E493E" w:rsidRPr="004E493E" w:rsidRDefault="004E493E" w:rsidP="004E493E">
      <w:pPr>
        <w:spacing w:line="18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60" w:right="7340" w:firstLine="2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IV класс - 30-35 слов V класс - 40-45 слов</w:t>
      </w:r>
    </w:p>
    <w:p w:rsidR="004E493E" w:rsidRPr="004E493E" w:rsidRDefault="004E493E" w:rsidP="004E493E">
      <w:pPr>
        <w:spacing w:line="18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54" w:lineRule="auto"/>
        <w:ind w:left="60" w:right="6720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VI класс - VII - 50-60 слов VIII – X класс - 65-70 слов.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right="16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Учету подлежат все слова, в том числе предлоги, союзы, частицы. 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не рекомендуется.</w:t>
      </w:r>
    </w:p>
    <w:p w:rsidR="004E493E" w:rsidRPr="004E493E" w:rsidRDefault="004E493E" w:rsidP="004E493E">
      <w:pPr>
        <w:spacing w:line="16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20" w:right="160" w:firstLine="408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Дети,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20" w:firstLine="418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Контрольные работы оцениваются с учетом индивидуальных особенностей усвоения учебного материала каждым таким учеником.</w:t>
      </w:r>
    </w:p>
    <w:p w:rsidR="004E493E" w:rsidRPr="004E493E" w:rsidRDefault="004E493E" w:rsidP="004E493E">
      <w:pPr>
        <w:spacing w:line="26" w:lineRule="exact"/>
        <w:rPr>
          <w:sz w:val="24"/>
          <w:szCs w:val="24"/>
        </w:rPr>
      </w:pPr>
    </w:p>
    <w:p w:rsidR="004E493E" w:rsidRPr="004E493E" w:rsidRDefault="004E493E" w:rsidP="004E493E">
      <w:pPr>
        <w:ind w:left="20" w:right="180" w:firstLine="418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 оценке письменных работ следует руководствоваться следующими нормами:</w:t>
      </w:r>
    </w:p>
    <w:p w:rsidR="004E493E" w:rsidRPr="004E493E" w:rsidRDefault="004E493E" w:rsidP="004E493E">
      <w:pPr>
        <w:spacing w:line="261" w:lineRule="exact"/>
        <w:rPr>
          <w:sz w:val="24"/>
          <w:szCs w:val="24"/>
        </w:rPr>
      </w:pP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  <w:u w:val="single"/>
        </w:rPr>
        <w:t>I-IV классы</w:t>
      </w:r>
    </w:p>
    <w:p w:rsidR="004E493E" w:rsidRPr="004E493E" w:rsidRDefault="004E493E" w:rsidP="004E493E">
      <w:pPr>
        <w:ind w:left="5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ind w:left="56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 за работу без ошибок</w:t>
      </w:r>
    </w:p>
    <w:p w:rsidR="004E493E" w:rsidRPr="004E493E" w:rsidRDefault="004E493E" w:rsidP="004E493E">
      <w:pPr>
        <w:ind w:left="5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ставится за работу с 4-5 ошибками</w:t>
      </w:r>
    </w:p>
    <w:p w:rsidR="004E493E" w:rsidRPr="004E493E" w:rsidRDefault="004E493E" w:rsidP="004E493E">
      <w:pPr>
        <w:ind w:left="5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«3» ставится за работу с 6-8 ошибками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3940" w:firstLine="559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«2» ставится за работу, в которой более 8 ошибок </w:t>
      </w:r>
      <w:r w:rsidRPr="004E493E">
        <w:rPr>
          <w:rFonts w:eastAsia="Times New Roman"/>
          <w:sz w:val="24"/>
          <w:szCs w:val="24"/>
          <w:u w:val="single"/>
        </w:rPr>
        <w:t>V-IX классы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ind w:left="64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ind w:left="7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 за работу, написанную без ошибок.</w:t>
      </w:r>
    </w:p>
    <w:p w:rsidR="004E493E" w:rsidRPr="004E493E" w:rsidRDefault="004E493E" w:rsidP="004E493E">
      <w:pPr>
        <w:ind w:left="7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ставится за работу с 3-5 ошибками.</w:t>
      </w:r>
    </w:p>
    <w:p w:rsidR="004E493E" w:rsidRPr="004E493E" w:rsidRDefault="004E493E" w:rsidP="004E493E">
      <w:pPr>
        <w:ind w:left="7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«3» ставится за работу с 6-8 ошибками.</w:t>
      </w:r>
    </w:p>
    <w:p w:rsidR="004E493E" w:rsidRPr="004E493E" w:rsidRDefault="004E493E" w:rsidP="004E493E">
      <w:pPr>
        <w:ind w:left="64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ставится за работу, в которой более 8 ошибок.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5"/>
        </w:numPr>
        <w:tabs>
          <w:tab w:val="left" w:pos="1009"/>
        </w:tabs>
        <w:spacing w:line="237" w:lineRule="auto"/>
        <w:ind w:left="20" w:firstLine="677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письменных </w:t>
      </w:r>
      <w:proofErr w:type="gramStart"/>
      <w:r w:rsidRPr="004E493E">
        <w:rPr>
          <w:rFonts w:eastAsia="Times New Roman"/>
          <w:sz w:val="24"/>
          <w:szCs w:val="24"/>
        </w:rPr>
        <w:t>работах</w:t>
      </w:r>
      <w:proofErr w:type="gramEnd"/>
      <w:r w:rsidRPr="004E493E">
        <w:rPr>
          <w:rFonts w:eastAsia="Times New Roman"/>
          <w:sz w:val="24"/>
          <w:szCs w:val="24"/>
        </w:rPr>
        <w:t xml:space="preserve"> не учитывается 1-2 исправлений или 1 пунктуационная ошибка. Наличие трех исправлений или двух пунктуационных ошибок на изученное правило соответствует 1 орфографической ошибке. Ошибки на </w:t>
      </w:r>
      <w:proofErr w:type="spellStart"/>
      <w:r w:rsidRPr="004E493E">
        <w:rPr>
          <w:rFonts w:eastAsia="Times New Roman"/>
          <w:sz w:val="24"/>
          <w:szCs w:val="24"/>
        </w:rPr>
        <w:t>непройденные</w:t>
      </w:r>
      <w:proofErr w:type="spellEnd"/>
      <w:r w:rsidRPr="004E493E">
        <w:rPr>
          <w:rFonts w:eastAsia="Times New Roman"/>
          <w:sz w:val="24"/>
          <w:szCs w:val="24"/>
        </w:rPr>
        <w:t xml:space="preserve"> правила </w:t>
      </w:r>
      <w:r w:rsidRPr="004E493E">
        <w:rPr>
          <w:rFonts w:eastAsia="Times New Roman"/>
          <w:sz w:val="24"/>
          <w:szCs w:val="24"/>
        </w:rPr>
        <w:lastRenderedPageBreak/>
        <w:t xml:space="preserve">правописания не учитываются. За одну ошибку в диктанте считается повторение ошибок </w:t>
      </w:r>
      <w:proofErr w:type="gramStart"/>
      <w:r w:rsidRPr="004E493E">
        <w:rPr>
          <w:rFonts w:eastAsia="Times New Roman"/>
          <w:sz w:val="24"/>
          <w:szCs w:val="24"/>
        </w:rPr>
        <w:t>в</w:t>
      </w:r>
      <w:proofErr w:type="gramEnd"/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20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одном и том же слове.</w:t>
      </w:r>
      <w:proofErr w:type="gramEnd"/>
      <w:r w:rsidRPr="004E493E">
        <w:rPr>
          <w:rFonts w:eastAsia="Times New Roman"/>
          <w:sz w:val="24"/>
          <w:szCs w:val="24"/>
        </w:rPr>
        <w:t xml:space="preserve"> Негрубыми считаются повторение одной и той же буквы, </w:t>
      </w:r>
      <w:proofErr w:type="spellStart"/>
      <w:r w:rsidRPr="004E493E">
        <w:rPr>
          <w:rFonts w:eastAsia="Times New Roman"/>
          <w:sz w:val="24"/>
          <w:szCs w:val="24"/>
        </w:rPr>
        <w:t>недописывание</w:t>
      </w:r>
      <w:proofErr w:type="spellEnd"/>
      <w:r w:rsidRPr="004E493E">
        <w:rPr>
          <w:rFonts w:eastAsia="Times New Roman"/>
          <w:sz w:val="24"/>
          <w:szCs w:val="24"/>
        </w:rPr>
        <w:t xml:space="preserve"> слов, пропуск одной части слова при переносе, повторное написание одного и того же слова в предложении.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8" w:lineRule="auto"/>
        <w:ind w:firstLine="49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ошибками являются ошибки на замену согласных, а у детей с тяжелыми нарушениями речи: искажение </w:t>
      </w:r>
      <w:proofErr w:type="spellStart"/>
      <w:proofErr w:type="gramStart"/>
      <w:r w:rsidRPr="004E493E">
        <w:rPr>
          <w:rFonts w:eastAsia="Times New Roman"/>
          <w:sz w:val="24"/>
          <w:szCs w:val="24"/>
        </w:rPr>
        <w:t>звуко-буквенного</w:t>
      </w:r>
      <w:proofErr w:type="spellEnd"/>
      <w:proofErr w:type="gramEnd"/>
      <w:r w:rsidRPr="004E493E">
        <w:rPr>
          <w:rFonts w:eastAsia="Times New Roman"/>
          <w:sz w:val="24"/>
          <w:szCs w:val="24"/>
        </w:rPr>
        <w:t xml:space="preserve"> состава слов (пропуски, перестановки, добавления, </w:t>
      </w:r>
      <w:proofErr w:type="spellStart"/>
      <w:r w:rsidRPr="004E493E">
        <w:rPr>
          <w:rFonts w:eastAsia="Times New Roman"/>
          <w:sz w:val="24"/>
          <w:szCs w:val="24"/>
        </w:rPr>
        <w:t>недописывание</w:t>
      </w:r>
      <w:proofErr w:type="spellEnd"/>
      <w:r w:rsidRPr="004E493E">
        <w:rPr>
          <w:rFonts w:eastAsia="Times New Roman"/>
          <w:sz w:val="24"/>
          <w:szCs w:val="24"/>
        </w:rPr>
        <w:t xml:space="preserve"> букв, замена гласных, грубое искажение структуры слова). При выставлении оценки все однотипные специфические ошибки приравниваются к одной орфографической ошибке.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tabs>
          <w:tab w:val="left" w:pos="1120"/>
          <w:tab w:val="left" w:pos="2040"/>
          <w:tab w:val="left" w:pos="4020"/>
          <w:tab w:val="left" w:pos="5020"/>
          <w:tab w:val="left" w:pos="6040"/>
          <w:tab w:val="left" w:pos="8180"/>
        </w:tabs>
        <w:ind w:left="48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</w:t>
      </w:r>
      <w:r w:rsidRPr="004E493E">
        <w:rPr>
          <w:rFonts w:eastAsia="Times New Roman"/>
          <w:sz w:val="24"/>
          <w:szCs w:val="24"/>
        </w:rPr>
        <w:tab/>
        <w:t>оценке</w:t>
      </w:r>
      <w:r w:rsidRPr="004E493E">
        <w:rPr>
          <w:rFonts w:eastAsia="Times New Roman"/>
          <w:sz w:val="24"/>
          <w:szCs w:val="24"/>
        </w:rPr>
        <w:tab/>
        <w:t>грамматического</w:t>
      </w:r>
      <w:r w:rsidRPr="004E493E">
        <w:rPr>
          <w:rFonts w:eastAsia="Times New Roman"/>
          <w:sz w:val="24"/>
          <w:szCs w:val="24"/>
        </w:rPr>
        <w:tab/>
        <w:t>разбора</w:t>
      </w:r>
      <w:r w:rsidRPr="004E493E">
        <w:rPr>
          <w:rFonts w:eastAsia="Times New Roman"/>
          <w:sz w:val="24"/>
          <w:szCs w:val="24"/>
        </w:rPr>
        <w:tab/>
        <w:t>следует</w:t>
      </w:r>
      <w:r w:rsidRPr="004E493E">
        <w:rPr>
          <w:rFonts w:eastAsia="Times New Roman"/>
          <w:sz w:val="24"/>
          <w:szCs w:val="24"/>
        </w:rPr>
        <w:tab/>
        <w:t>руководствоваться</w:t>
      </w:r>
      <w:r w:rsidRPr="004E493E">
        <w:rPr>
          <w:sz w:val="24"/>
          <w:szCs w:val="24"/>
        </w:rPr>
        <w:tab/>
      </w:r>
      <w:proofErr w:type="gramStart"/>
      <w:r w:rsidRPr="004E493E">
        <w:rPr>
          <w:rFonts w:eastAsia="Times New Roman"/>
          <w:sz w:val="24"/>
          <w:szCs w:val="24"/>
        </w:rPr>
        <w:t>следующими</w:t>
      </w:r>
      <w:proofErr w:type="gramEnd"/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нормативами:</w:t>
      </w: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20" w:right="20" w:firstLine="55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ставится, если ученик: обнаруживает осознанное усвоение грамматических понятий, правил, умеет применить свои знания в процессе грамматического разбора, работу выполняет без ошибок или допускает 1-2 исправления.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ставится, если ученик: в основном обнаруживает усвоение изученного материала; умеет</w:t>
      </w:r>
    </w:p>
    <w:p w:rsidR="004E493E" w:rsidRPr="004E493E" w:rsidRDefault="004E493E" w:rsidP="004E493E">
      <w:pPr>
        <w:ind w:left="28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применить свои знания, хотя и допускает 2-3 ошибки.</w:t>
      </w:r>
    </w:p>
    <w:p w:rsidR="004E493E" w:rsidRPr="004E493E" w:rsidRDefault="004E493E" w:rsidP="004E493E">
      <w:pPr>
        <w:spacing w:line="2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5" w:lineRule="auto"/>
        <w:ind w:left="28" w:right="20" w:hanging="9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«3» ставится, если ученик: обнаруживает недостаточное понимание изученного материала; затрудняется в применении своих знаний; допускает 4-5 ошибок или не справляется с одним из заданий.</w:t>
      </w:r>
    </w:p>
    <w:p w:rsidR="004E493E" w:rsidRPr="004E493E" w:rsidRDefault="004E493E" w:rsidP="004E493E">
      <w:pPr>
        <w:spacing w:line="26" w:lineRule="exact"/>
        <w:rPr>
          <w:sz w:val="24"/>
          <w:szCs w:val="24"/>
        </w:rPr>
      </w:pPr>
    </w:p>
    <w:p w:rsidR="004E493E" w:rsidRPr="004E493E" w:rsidRDefault="004E493E" w:rsidP="004E493E">
      <w:pPr>
        <w:ind w:left="68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ставится, если ученик: обнаруживает плохое знание учебного материала, не справляется</w:t>
      </w:r>
    </w:p>
    <w:p w:rsidR="004E493E" w:rsidRPr="004E493E" w:rsidRDefault="004E493E" w:rsidP="004E493E">
      <w:pPr>
        <w:numPr>
          <w:ilvl w:val="0"/>
          <w:numId w:val="6"/>
        </w:numPr>
        <w:tabs>
          <w:tab w:val="left" w:pos="188"/>
        </w:tabs>
        <w:ind w:left="188" w:hanging="169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большинством грамматических заданий.</w:t>
      </w:r>
    </w:p>
    <w:p w:rsidR="004E493E" w:rsidRPr="004E493E" w:rsidRDefault="004E493E" w:rsidP="004E493E">
      <w:pPr>
        <w:ind w:left="8"/>
        <w:rPr>
          <w:rFonts w:eastAsia="Times New Roman"/>
          <w:sz w:val="24"/>
          <w:szCs w:val="24"/>
        </w:rPr>
      </w:pPr>
      <w:r w:rsidRPr="004E493E">
        <w:rPr>
          <w:rFonts w:eastAsia="Times New Roman"/>
          <w:i/>
          <w:iCs/>
          <w:sz w:val="24"/>
          <w:szCs w:val="24"/>
          <w:u w:val="single"/>
        </w:rPr>
        <w:t>Изложения и сочинения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8" w:right="20" w:firstLine="12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Изложения и сочинения могут быть только обучающего характера. При проведении изложения учитель должен тщательно отбирать материал, учитывая тему рассказа, его объем, трудности в содержании синтаксических конструкций, словаря и орфографии.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1"/>
          <w:numId w:val="7"/>
        </w:numPr>
        <w:tabs>
          <w:tab w:val="left" w:pos="308"/>
        </w:tabs>
        <w:ind w:left="308" w:hanging="239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IV-V </w:t>
      </w:r>
      <w:proofErr w:type="gramStart"/>
      <w:r w:rsidRPr="004E493E">
        <w:rPr>
          <w:rFonts w:eastAsia="Times New Roman"/>
          <w:sz w:val="24"/>
          <w:szCs w:val="24"/>
        </w:rPr>
        <w:t>классах</w:t>
      </w:r>
      <w:proofErr w:type="gramEnd"/>
      <w:r w:rsidRPr="004E493E">
        <w:rPr>
          <w:rFonts w:eastAsia="Times New Roman"/>
          <w:sz w:val="24"/>
          <w:szCs w:val="24"/>
        </w:rPr>
        <w:t xml:space="preserve"> для изложений даются тексты повествовательного характера, объемом 20-</w:t>
      </w:r>
    </w:p>
    <w:p w:rsidR="004E493E" w:rsidRPr="004E493E" w:rsidRDefault="004E493E" w:rsidP="004E493E">
      <w:pPr>
        <w:numPr>
          <w:ilvl w:val="0"/>
          <w:numId w:val="7"/>
        </w:numPr>
        <w:tabs>
          <w:tab w:val="left" w:pos="308"/>
        </w:tabs>
        <w:ind w:left="308" w:hanging="299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слов, в последующие годы тексты усложняются как по содержанию, так и по объему </w:t>
      </w:r>
      <w:proofErr w:type="gramStart"/>
      <w:r w:rsidRPr="004E493E">
        <w:rPr>
          <w:rFonts w:eastAsia="Times New Roman"/>
          <w:sz w:val="24"/>
          <w:szCs w:val="24"/>
        </w:rPr>
        <w:t>в</w:t>
      </w:r>
      <w:proofErr w:type="gramEnd"/>
      <w:r w:rsidRPr="004E493E">
        <w:rPr>
          <w:rFonts w:eastAsia="Times New Roman"/>
          <w:sz w:val="24"/>
          <w:szCs w:val="24"/>
        </w:rPr>
        <w:t>:</w:t>
      </w:r>
    </w:p>
    <w:p w:rsidR="004E493E" w:rsidRPr="004E493E" w:rsidRDefault="004E493E" w:rsidP="004E493E">
      <w:pPr>
        <w:spacing w:line="12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49" w:lineRule="auto"/>
        <w:ind w:left="8" w:right="6660" w:firstLine="60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VI-VII </w:t>
      </w:r>
      <w:proofErr w:type="gramStart"/>
      <w:r w:rsidRPr="004E493E">
        <w:rPr>
          <w:rFonts w:eastAsia="Times New Roman"/>
          <w:sz w:val="24"/>
          <w:szCs w:val="24"/>
        </w:rPr>
        <w:t>классах</w:t>
      </w:r>
      <w:proofErr w:type="gramEnd"/>
      <w:r w:rsidRPr="004E493E">
        <w:rPr>
          <w:rFonts w:eastAsia="Times New Roman"/>
          <w:sz w:val="24"/>
          <w:szCs w:val="24"/>
        </w:rPr>
        <w:t xml:space="preserve"> - 45-65 слов; VIII-IX классах - 70-90 слов.</w:t>
      </w:r>
    </w:p>
    <w:p w:rsidR="004E493E" w:rsidRPr="004E493E" w:rsidRDefault="004E493E" w:rsidP="004E493E">
      <w:pPr>
        <w:spacing w:line="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8" w:right="20" w:firstLine="60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Изложения пишутся по готовому плану или составленному коллективно под руководством учителя.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28" w:right="20" w:firstLine="408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 оценке изложений и сочинений учитываются правильность, полнота и последовательность передачи содержания.</w:t>
      </w:r>
    </w:p>
    <w:p w:rsidR="004E493E" w:rsidRPr="004E493E" w:rsidRDefault="004E493E" w:rsidP="004E493E">
      <w:pPr>
        <w:spacing w:line="11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8" w:right="20" w:firstLine="418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 проверке изложений и сочинений выводится одна общая оценка, охватывающая все стороны данной работы.</w:t>
      </w:r>
    </w:p>
    <w:p w:rsidR="004E493E" w:rsidRPr="004E493E" w:rsidRDefault="004E493E" w:rsidP="004E493E">
      <w:pPr>
        <w:spacing w:line="9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ind w:left="8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spacing w:line="19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5" w:lineRule="auto"/>
        <w:ind w:left="8" w:right="20" w:firstLine="65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 ученику: за правильное, полное, последовательное изложение авторского текста (темы) без ошибок в построении предложений, употреблении слов, допускаются 1-2 орфографические ошибки.</w:t>
      </w:r>
    </w:p>
    <w:p w:rsidR="004E493E" w:rsidRPr="004E493E" w:rsidRDefault="004E493E" w:rsidP="004E493E">
      <w:pPr>
        <w:spacing w:line="14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8" w:right="20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ставится ученику: за изложение (сочинение), написанное без искажений авторского текста (темы) с пропуском второстепенных звеньев, не влияющих на понимание основного смысла, без ошибок в построении предложения, допускается 3-4 орфографические ошибки.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8" w:right="20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lastRenderedPageBreak/>
        <w:t>«3» ставится ученику: за изложение (сочинение), написанное с отступлениями от авторского текста (темы), с 2-3 ошибками в построении предложения и употреблении слов, влияющих на понимание основного смысла; 5-6 орфографическими ошибками.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28" w:firstLine="53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ставится ученику: за изложение (сочинение), в котором имеются значительные отступления от авторского текста (тема не раскрыта), имеется более 4 ошибок в построении предложений и употреблении слов, более 6 орфографических ошибок.</w:t>
      </w:r>
    </w:p>
    <w:p w:rsidR="004E493E" w:rsidRPr="004E493E" w:rsidRDefault="004E493E" w:rsidP="004E493E">
      <w:pPr>
        <w:spacing w:line="14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5" w:lineRule="auto"/>
        <w:ind w:left="28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Перед написанием изложений и сочинений должна быть проведена подготовительная работа.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</w:t>
      </w:r>
    </w:p>
    <w:p w:rsidR="004E493E" w:rsidRPr="004E493E" w:rsidRDefault="004E493E" w:rsidP="004E493E">
      <w:pPr>
        <w:spacing w:line="9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8"/>
        </w:numPr>
        <w:tabs>
          <w:tab w:val="left" w:pos="248"/>
        </w:tabs>
        <w:ind w:left="248" w:hanging="239"/>
        <w:rPr>
          <w:rFonts w:eastAsia="Times New Roman"/>
          <w:i/>
          <w:iCs/>
          <w:sz w:val="24"/>
          <w:szCs w:val="24"/>
        </w:rPr>
      </w:pPr>
      <w:r w:rsidRPr="004E493E">
        <w:rPr>
          <w:rFonts w:eastAsia="Times New Roman"/>
          <w:i/>
          <w:iCs/>
          <w:sz w:val="24"/>
          <w:szCs w:val="24"/>
        </w:rPr>
        <w:t>Чтение и развитие речи.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8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Проверка навыков чтения проводится на основе повседневных наблюдений за чтением и пониманием прочитанного по текстам учебника.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8" w:right="20" w:hanging="13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При оценке принимается во внимание успешность овладения обучающимися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</w:t>
      </w:r>
      <w:proofErr w:type="gramEnd"/>
    </w:p>
    <w:p w:rsidR="004E493E" w:rsidRPr="004E493E" w:rsidRDefault="004E493E" w:rsidP="004E493E">
      <w:pPr>
        <w:spacing w:line="11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8" w:right="20" w:hanging="13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Оценка</w:t>
      </w:r>
      <w:r w:rsidRPr="004E493E">
        <w:rPr>
          <w:sz w:val="24"/>
          <w:szCs w:val="24"/>
        </w:rPr>
        <w:t xml:space="preserve"> </w:t>
      </w:r>
      <w:r w:rsidRPr="004E493E">
        <w:rPr>
          <w:rFonts w:eastAsia="Times New Roman"/>
          <w:sz w:val="24"/>
          <w:szCs w:val="24"/>
        </w:rPr>
        <w:t>выставляется на основе специального опроса по чтению, пересказу или комбинированного опроса. Текущая проверка и оценка знаний может также проводиться с целью выявления отдельных умений и навыков по чтению.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8" w:hanging="13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Возможно в отдельных случаях выведение оценки по совокупности ответов в конце урока. Такая форма опроса может быть использована в основном на обобщающих уроках. Каждая такая оценка должна быть мотивированной.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ind w:left="8" w:right="20" w:hanging="13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 проверке техники чтения рекомендуется подбирать незнакомые, но доступные тексты примерно следующего объема (на конец года): I класс – 10 слов;</w:t>
      </w:r>
    </w:p>
    <w:p w:rsidR="004E493E" w:rsidRPr="004E493E" w:rsidRDefault="004E493E" w:rsidP="004E493E">
      <w:pPr>
        <w:spacing w:line="276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9"/>
        </w:numPr>
        <w:tabs>
          <w:tab w:val="left" w:pos="224"/>
        </w:tabs>
        <w:spacing w:line="250" w:lineRule="auto"/>
        <w:ind w:left="8" w:right="7320" w:hanging="8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класс – 15-20 слов; III класс – 25-30 слов IV класс – 35-40 слов; V класс – 45-50 слов;</w:t>
      </w:r>
    </w:p>
    <w:p w:rsidR="004E493E" w:rsidRPr="004E493E" w:rsidRDefault="004E493E" w:rsidP="004E493E">
      <w:pPr>
        <w:ind w:left="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VI класс – 55-60 слов;</w:t>
      </w:r>
    </w:p>
    <w:p w:rsidR="004E493E" w:rsidRPr="004E493E" w:rsidRDefault="004E493E" w:rsidP="004E493E">
      <w:pPr>
        <w:ind w:left="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VII-IX класс – 65-70 слов.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10"/>
        </w:numPr>
        <w:tabs>
          <w:tab w:val="left" w:pos="381"/>
        </w:tabs>
        <w:spacing w:line="234" w:lineRule="auto"/>
        <w:ind w:left="40" w:right="100" w:hanging="19"/>
        <w:rPr>
          <w:rFonts w:eastAsia="Times New Roman"/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начале</w:t>
      </w:r>
      <w:proofErr w:type="gramEnd"/>
      <w:r w:rsidRPr="004E493E">
        <w:rPr>
          <w:rFonts w:eastAsia="Times New Roman"/>
          <w:sz w:val="24"/>
          <w:szCs w:val="24"/>
        </w:rPr>
        <w:t xml:space="preserve"> учебного года техника чтения проверяется по текстам, объем которых соответствует объему текстов предыдущего года.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40" w:right="100" w:hanging="14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Задача проверки техники чтения заключается, прежде всего, в выявлении продвижения каждого ученика, причин испытываемых им затруднений для оказания индивидуальной коррекционной помощи.</w:t>
      </w:r>
    </w:p>
    <w:p w:rsidR="004E493E" w:rsidRPr="004E493E" w:rsidRDefault="004E493E" w:rsidP="004E493E">
      <w:pPr>
        <w:spacing w:line="14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8720" w:firstLine="14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  <w:u w:val="single"/>
        </w:rPr>
        <w:t xml:space="preserve">II класс </w:t>
      </w: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 w:right="80" w:firstLine="48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 ученику, если он: читает по слогам с 1-2 самостоятельно исправленными ошибками короткие тексты, соблюдает синтаксические паузы, отвечает на вопросы по содержанию прочитанного, пересказывает прочитанное полно, правильно, последовательно, твердо знает наизусть те</w:t>
      </w:r>
      <w:proofErr w:type="gramStart"/>
      <w:r w:rsidRPr="004E493E">
        <w:rPr>
          <w:rFonts w:eastAsia="Times New Roman"/>
          <w:sz w:val="24"/>
          <w:szCs w:val="24"/>
        </w:rPr>
        <w:t>кст ст</w:t>
      </w:r>
      <w:proofErr w:type="gramEnd"/>
      <w:r w:rsidRPr="004E493E">
        <w:rPr>
          <w:rFonts w:eastAsia="Times New Roman"/>
          <w:sz w:val="24"/>
          <w:szCs w:val="24"/>
        </w:rPr>
        <w:t>ихотворения и читает его выразительно.</w:t>
      </w:r>
    </w:p>
    <w:p w:rsidR="004E493E" w:rsidRPr="004E493E" w:rsidRDefault="004E493E" w:rsidP="004E493E">
      <w:pPr>
        <w:spacing w:line="21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 w:right="140" w:firstLine="62"/>
        <w:jc w:val="both"/>
        <w:rPr>
          <w:rFonts w:eastAsia="Times New Roman"/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«4» ставится ученику, если он: читает по слогам, затрудняется читать целиком даже легкие слова; допускает 1-2 ошибки при чтении и соблюдении синтаксических пауз, допускает неточности в ответах на вопросы и пересказе содержания, но исправляет их самостоятельно или с незначительной помощью учителя, допускает при чтении наизусть 1-2 самостоятельно исправленные ошибки, читает наизусть недостаточно выразительно.</w:t>
      </w:r>
      <w:proofErr w:type="gramEnd"/>
    </w:p>
    <w:p w:rsidR="004E493E" w:rsidRPr="004E493E" w:rsidRDefault="004E493E" w:rsidP="004E493E">
      <w:pPr>
        <w:spacing w:line="14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 w:right="80" w:firstLine="48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«3» ставится ученику, если он: затрудняется в чтении по слогам трудных слов, допускает 3-4 ошибки при чтении и соблюдении синтаксических пауз, отвечает на вопросы и </w:t>
      </w:r>
      <w:r w:rsidRPr="004E493E">
        <w:rPr>
          <w:rFonts w:eastAsia="Times New Roman"/>
          <w:sz w:val="24"/>
          <w:szCs w:val="24"/>
        </w:rPr>
        <w:lastRenderedPageBreak/>
        <w:t>пересказывает содержание прочитанного с помощью учителя, обнаруживает при чтении наизусть нетвердое усвоение текста.</w:t>
      </w:r>
    </w:p>
    <w:p w:rsidR="004E493E" w:rsidRPr="004E493E" w:rsidRDefault="004E493E" w:rsidP="004E493E">
      <w:pPr>
        <w:spacing w:line="14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 w:right="80" w:firstLine="48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ставится ученику, если он: затрудняется в чтении по слогам даже легких слов, допускает более 5 ошибок при чтении и соблюдении синтаксических пауз, отвечает на вопросы и пересказывает содержание прочитанного, искажая основной смысл, не использует помощь учителя.</w:t>
      </w:r>
    </w:p>
    <w:p w:rsidR="004E493E" w:rsidRPr="004E493E" w:rsidRDefault="004E493E" w:rsidP="004E493E">
      <w:pPr>
        <w:spacing w:line="21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47" w:lineRule="auto"/>
        <w:ind w:right="8220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  <w:u w:val="single"/>
        </w:rPr>
        <w:t xml:space="preserve">III - IV классы </w:t>
      </w: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spacing w:line="5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 w:right="80" w:firstLine="48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 ученику, если он: читает целыми словами правильно с 1-2 самостоятельно исправленными ошибками, читает выразительно с соблюдением синтаксических и смысловых пауз, отвечает на вопросы и передает содержание прочитанного полно, правильно, последовательно.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 w:right="140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ставится ученику, если он: читает целыми словами, трудные слова иногда по слогам, допускает 1 -2 ошибки при чтении, соблюдении смысловых пауз, допускает неточности в ответах на вопросы и пересказе содержания, но исправляет их самостоятельно или с незначительной помощью учителя.</w:t>
      </w:r>
    </w:p>
    <w:p w:rsidR="004E493E" w:rsidRPr="004E493E" w:rsidRDefault="004E493E" w:rsidP="004E493E">
      <w:pPr>
        <w:spacing w:line="14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20" w:right="80" w:hanging="14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«3» ставится ученику, если он: читает, в основном, целыми словами, трудные слова по слогам, допускает 3-4 ошибки при чтении, соблюдении синтаксических и смысловых пауз, отвечает на вопросы и пересказывает содержание прочитанного с помощью учителя.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ставится ученику, если он: читает в основном по слогам, даже легкие слова, допускает более 5 ошибок при чтении и соблюдении синтаксических пауз, отвечает на вопросы и пересказывает содержание прочитанного, искажая основной смысл, не использует помощь учителя.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8300" w:firstLine="72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  <w:u w:val="single"/>
        </w:rPr>
        <w:t xml:space="preserve">V-IX классы </w:t>
      </w: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spacing w:line="13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 w:right="80" w:firstLine="48"/>
        <w:jc w:val="both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 ученику, если он: читает правильно, бегло, выразительно с соблюдением норм литературного произношения, выделяет основную мысль произведения, части рассказа с незначительной помощью учителя, отвечает на вопросы и передает содержание прочитанного полно, правильно,</w:t>
      </w:r>
      <w:r>
        <w:rPr>
          <w:rFonts w:eastAsia="Times New Roman"/>
          <w:sz w:val="24"/>
          <w:szCs w:val="24"/>
        </w:rPr>
        <w:t xml:space="preserve"> </w:t>
      </w:r>
      <w:r w:rsidRPr="004E493E">
        <w:rPr>
          <w:rFonts w:eastAsia="Times New Roman"/>
          <w:sz w:val="24"/>
          <w:szCs w:val="24"/>
        </w:rPr>
        <w:t>последовательно, твердо знает наизусть те</w:t>
      </w:r>
      <w:proofErr w:type="gramStart"/>
      <w:r w:rsidRPr="004E493E">
        <w:rPr>
          <w:rFonts w:eastAsia="Times New Roman"/>
          <w:sz w:val="24"/>
          <w:szCs w:val="24"/>
        </w:rPr>
        <w:t>кст ст</w:t>
      </w:r>
      <w:proofErr w:type="gramEnd"/>
      <w:r w:rsidRPr="004E493E">
        <w:rPr>
          <w:rFonts w:eastAsia="Times New Roman"/>
          <w:sz w:val="24"/>
          <w:szCs w:val="24"/>
        </w:rPr>
        <w:t>ихотворения и читает его выразительно.</w:t>
      </w:r>
    </w:p>
    <w:p w:rsidR="004E493E" w:rsidRPr="004E493E" w:rsidRDefault="004E493E" w:rsidP="004E493E">
      <w:pPr>
        <w:spacing w:line="17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20" w:right="140"/>
        <w:jc w:val="both"/>
        <w:rPr>
          <w:rFonts w:eastAsia="Times New Roman"/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 xml:space="preserve">«4» ставится ученику, если он: читает в основном правильно, бегло, допускает 1-2 ошибки при чтении, соблюдении и смысловых пауз, знаков препинания, передающих интонации, логических ударений, допускает неточности в выделении основной мысли произведения или части рассказа, исправляет их с помощью учителя, допускает ошибки в делении текста на части и </w:t>
      </w:r>
      <w:proofErr w:type="spellStart"/>
      <w:r w:rsidRPr="004E493E">
        <w:rPr>
          <w:rFonts w:eastAsia="Times New Roman"/>
          <w:sz w:val="24"/>
          <w:szCs w:val="24"/>
        </w:rPr>
        <w:t>озаглавливание</w:t>
      </w:r>
      <w:proofErr w:type="spellEnd"/>
      <w:r w:rsidRPr="004E493E">
        <w:rPr>
          <w:rFonts w:eastAsia="Times New Roman"/>
          <w:sz w:val="24"/>
          <w:szCs w:val="24"/>
        </w:rPr>
        <w:t xml:space="preserve"> частей, исправляет их с помощью учителя.</w:t>
      </w:r>
      <w:proofErr w:type="gramEnd"/>
    </w:p>
    <w:p w:rsidR="004E493E" w:rsidRPr="004E493E" w:rsidRDefault="004E493E" w:rsidP="004E493E">
      <w:pPr>
        <w:spacing w:line="17" w:lineRule="exact"/>
        <w:rPr>
          <w:rFonts w:eastAsia="Times New Roman"/>
          <w:sz w:val="24"/>
          <w:szCs w:val="24"/>
        </w:rPr>
      </w:pPr>
    </w:p>
    <w:p w:rsidR="004E493E" w:rsidRPr="004E493E" w:rsidRDefault="004E493E" w:rsidP="004E493E">
      <w:pPr>
        <w:ind w:left="20"/>
        <w:rPr>
          <w:rFonts w:eastAsia="Times New Roman"/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«3» ставится  ученику,  если  он:  читает недостаточно  бегло, некоторые  слова  по  слогам,</w:t>
      </w:r>
    </w:p>
    <w:p w:rsidR="004E493E" w:rsidRPr="004E493E" w:rsidRDefault="004E493E" w:rsidP="004E493E">
      <w:pPr>
        <w:spacing w:line="236" w:lineRule="auto"/>
        <w:ind w:right="8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допускает 3-4 ошибки при чтении, 1-2 ошибки в соблюдении синтаксических пауз, 3-4 в соблюдении смысловых пауз, знаков препинания, передающих интонацию, логических ударений, выделяет основную мысль произведения, части рассказа с помощью учителя,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680"/>
        <w:gridCol w:w="540"/>
        <w:gridCol w:w="5160"/>
        <w:gridCol w:w="1160"/>
      </w:tblGrid>
      <w:tr w:rsidR="004E493E" w:rsidRPr="004E493E" w:rsidTr="007A6DEB">
        <w:trPr>
          <w:trHeight w:val="276"/>
        </w:trPr>
        <w:tc>
          <w:tcPr>
            <w:tcW w:w="8400" w:type="dxa"/>
            <w:gridSpan w:val="4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делит текст на части и озаглавливает части с помощью учителя, затрудняется</w:t>
            </w:r>
          </w:p>
        </w:tc>
        <w:tc>
          <w:tcPr>
            <w:tcW w:w="1160" w:type="dxa"/>
            <w:vAlign w:val="bottom"/>
          </w:tcPr>
          <w:p w:rsidR="004E493E" w:rsidRPr="004E493E" w:rsidRDefault="004E493E" w:rsidP="007A6DEB">
            <w:pPr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назвать</w:t>
            </w:r>
          </w:p>
        </w:tc>
      </w:tr>
      <w:tr w:rsidR="004E493E" w:rsidRPr="004E493E" w:rsidTr="007A6DEB">
        <w:trPr>
          <w:trHeight w:val="276"/>
        </w:trPr>
        <w:tc>
          <w:tcPr>
            <w:tcW w:w="102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главных</w:t>
            </w:r>
          </w:p>
        </w:tc>
        <w:tc>
          <w:tcPr>
            <w:tcW w:w="1680" w:type="dxa"/>
            <w:vAlign w:val="bottom"/>
          </w:tcPr>
          <w:p w:rsidR="004E493E" w:rsidRPr="004E493E" w:rsidRDefault="004E493E" w:rsidP="007A6DEB">
            <w:pPr>
              <w:jc w:val="center"/>
              <w:rPr>
                <w:sz w:val="24"/>
                <w:szCs w:val="24"/>
              </w:rPr>
            </w:pPr>
            <w:r w:rsidRPr="004E493E">
              <w:rPr>
                <w:rFonts w:eastAsia="Times New Roman"/>
                <w:w w:val="98"/>
                <w:sz w:val="24"/>
                <w:szCs w:val="24"/>
              </w:rPr>
              <w:t>действующих</w:t>
            </w:r>
          </w:p>
        </w:tc>
        <w:tc>
          <w:tcPr>
            <w:tcW w:w="540" w:type="dxa"/>
            <w:vAlign w:val="bottom"/>
          </w:tcPr>
          <w:p w:rsidR="004E493E" w:rsidRPr="004E493E" w:rsidRDefault="004E493E" w:rsidP="007A6DEB">
            <w:pPr>
              <w:ind w:left="16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w w:val="95"/>
                <w:sz w:val="24"/>
                <w:szCs w:val="24"/>
              </w:rPr>
              <w:t>лиц</w:t>
            </w:r>
          </w:p>
        </w:tc>
        <w:tc>
          <w:tcPr>
            <w:tcW w:w="5160" w:type="dxa"/>
            <w:vAlign w:val="bottom"/>
          </w:tcPr>
          <w:p w:rsidR="004E493E" w:rsidRPr="004E493E" w:rsidRDefault="004E493E" w:rsidP="007A6DEB">
            <w:pPr>
              <w:ind w:right="40"/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произведения, охарактеризовать их поступки,</w:t>
            </w:r>
          </w:p>
        </w:tc>
        <w:tc>
          <w:tcPr>
            <w:tcW w:w="116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</w:p>
        </w:tc>
      </w:tr>
      <w:tr w:rsidR="004E493E" w:rsidRPr="004E493E" w:rsidTr="007A6DEB">
        <w:trPr>
          <w:trHeight w:val="276"/>
        </w:trPr>
        <w:tc>
          <w:tcPr>
            <w:tcW w:w="102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отвечает</w:t>
            </w:r>
          </w:p>
        </w:tc>
        <w:tc>
          <w:tcPr>
            <w:tcW w:w="1680" w:type="dxa"/>
            <w:vAlign w:val="bottom"/>
          </w:tcPr>
          <w:p w:rsidR="004E493E" w:rsidRPr="004E493E" w:rsidRDefault="004E493E" w:rsidP="007A6DEB">
            <w:pPr>
              <w:jc w:val="center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на   вопросы</w:t>
            </w:r>
          </w:p>
        </w:tc>
        <w:tc>
          <w:tcPr>
            <w:tcW w:w="540" w:type="dxa"/>
            <w:vAlign w:val="bottom"/>
          </w:tcPr>
          <w:p w:rsidR="004E493E" w:rsidRPr="004E493E" w:rsidRDefault="004E493E" w:rsidP="007A6DEB">
            <w:pPr>
              <w:ind w:left="14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160" w:type="dxa"/>
            <w:vAlign w:val="bottom"/>
          </w:tcPr>
          <w:p w:rsidR="004E493E" w:rsidRPr="004E493E" w:rsidRDefault="004E493E" w:rsidP="007A6DEB">
            <w:pPr>
              <w:ind w:right="40"/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пересказывает   неполно,   непоследовательно,</w:t>
            </w:r>
          </w:p>
        </w:tc>
        <w:tc>
          <w:tcPr>
            <w:tcW w:w="1160" w:type="dxa"/>
            <w:vAlign w:val="bottom"/>
          </w:tcPr>
          <w:p w:rsidR="004E493E" w:rsidRPr="004E493E" w:rsidRDefault="004E493E" w:rsidP="007A6DEB">
            <w:pPr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допускает</w:t>
            </w:r>
          </w:p>
        </w:tc>
      </w:tr>
    </w:tbl>
    <w:p w:rsidR="004E493E" w:rsidRPr="004E493E" w:rsidRDefault="004E493E" w:rsidP="004E493E">
      <w:pPr>
        <w:spacing w:line="13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8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искажения основного смысла произведения, обнаруживает при чтении наизусть нетвердое усвоение текста.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8" w:lineRule="auto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 xml:space="preserve">«2» ставится ученику, если он; читает по слогам; допускает более 5ошибок при чтении, соблюдении даже синтаксических пауз, не выделяет основную мысль произведения, части рассказа даже с помощью учителя, не делит текст на части, не называет главных действующих лиц произведения, не характеризует их поступки; отвечает на вопросы и </w:t>
      </w:r>
      <w:r w:rsidRPr="004E493E">
        <w:rPr>
          <w:rFonts w:eastAsia="Times New Roman"/>
          <w:sz w:val="24"/>
          <w:szCs w:val="24"/>
        </w:rPr>
        <w:lastRenderedPageBreak/>
        <w:t>пересказывает содержание произведения фрагментарно, искажая основной смысл, не использует помощь учителя.</w:t>
      </w:r>
      <w:proofErr w:type="gramEnd"/>
    </w:p>
    <w:p w:rsidR="004E493E" w:rsidRPr="004E493E" w:rsidRDefault="004E493E" w:rsidP="004E493E">
      <w:pPr>
        <w:spacing w:line="21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5" w:lineRule="auto"/>
        <w:ind w:right="14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Знания, умения и навыки учащихся </w:t>
      </w:r>
      <w:r w:rsidRPr="004E493E">
        <w:rPr>
          <w:rFonts w:eastAsia="Times New Roman"/>
          <w:i/>
          <w:iCs/>
          <w:sz w:val="24"/>
          <w:szCs w:val="24"/>
        </w:rPr>
        <w:t>по математике</w:t>
      </w:r>
      <w:r w:rsidRPr="004E493E">
        <w:rPr>
          <w:rFonts w:eastAsia="Times New Roman"/>
          <w:sz w:val="24"/>
          <w:szCs w:val="24"/>
        </w:rPr>
        <w:t xml:space="preserve"> оцениваются по результатам индивидуального и фронтального опроса учащихся, текущих и итоговых письменных работ.</w:t>
      </w:r>
    </w:p>
    <w:p w:rsidR="004E493E" w:rsidRPr="004E493E" w:rsidRDefault="004E493E" w:rsidP="004E493E">
      <w:pPr>
        <w:spacing w:line="10" w:lineRule="exact"/>
        <w:rPr>
          <w:sz w:val="24"/>
          <w:szCs w:val="24"/>
        </w:rPr>
      </w:pPr>
    </w:p>
    <w:p w:rsidR="004E493E" w:rsidRPr="004E493E" w:rsidRDefault="004E493E" w:rsidP="004E493E">
      <w:pPr>
        <w:ind w:left="60"/>
        <w:rPr>
          <w:sz w:val="24"/>
          <w:szCs w:val="24"/>
        </w:rPr>
      </w:pPr>
      <w:r w:rsidRPr="004E493E">
        <w:rPr>
          <w:rFonts w:eastAsia="Times New Roman"/>
          <w:i/>
          <w:iCs/>
          <w:sz w:val="24"/>
          <w:szCs w:val="24"/>
          <w:u w:val="single"/>
        </w:rPr>
        <w:t>Оценка устных ответов</w:t>
      </w:r>
    </w:p>
    <w:p w:rsidR="004E493E" w:rsidRPr="004E493E" w:rsidRDefault="004E493E" w:rsidP="004E493E">
      <w:pPr>
        <w:spacing w:line="5" w:lineRule="exact"/>
        <w:rPr>
          <w:sz w:val="24"/>
          <w:szCs w:val="24"/>
        </w:rPr>
      </w:pPr>
    </w:p>
    <w:p w:rsidR="004E493E" w:rsidRPr="004E493E" w:rsidRDefault="004E493E" w:rsidP="004E493E">
      <w:pPr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spacing w:line="5" w:lineRule="exact"/>
        <w:rPr>
          <w:sz w:val="24"/>
          <w:szCs w:val="24"/>
        </w:rPr>
      </w:pPr>
    </w:p>
    <w:p w:rsidR="004E493E" w:rsidRPr="004E493E" w:rsidRDefault="004E493E" w:rsidP="004E493E">
      <w:pPr>
        <w:ind w:left="6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 ученику, если он: дает правильные, осознанные ответы на все поставленные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60"/>
        <w:gridCol w:w="1440"/>
        <w:gridCol w:w="1140"/>
        <w:gridCol w:w="2180"/>
        <w:gridCol w:w="1660"/>
        <w:gridCol w:w="1720"/>
      </w:tblGrid>
      <w:tr w:rsidR="004E493E" w:rsidRPr="004E493E" w:rsidTr="007A6DEB">
        <w:trPr>
          <w:trHeight w:val="274"/>
        </w:trPr>
        <w:tc>
          <w:tcPr>
            <w:tcW w:w="1360" w:type="dxa"/>
            <w:vAlign w:val="bottom"/>
          </w:tcPr>
          <w:p w:rsidR="004E493E" w:rsidRPr="004E493E" w:rsidRDefault="004E493E" w:rsidP="007A6DEB">
            <w:pPr>
              <w:spacing w:line="273" w:lineRule="exac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вопросы,</w:t>
            </w:r>
          </w:p>
        </w:tc>
        <w:tc>
          <w:tcPr>
            <w:tcW w:w="144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4E493E" w:rsidRPr="004E493E" w:rsidRDefault="004E493E" w:rsidP="007A6DEB">
            <w:pPr>
              <w:spacing w:line="273" w:lineRule="exact"/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может</w:t>
            </w:r>
          </w:p>
        </w:tc>
      </w:tr>
      <w:tr w:rsidR="004E493E" w:rsidRPr="004E493E" w:rsidTr="007A6DEB">
        <w:trPr>
          <w:trHeight w:val="276"/>
        </w:trPr>
        <w:tc>
          <w:tcPr>
            <w:tcW w:w="7780" w:type="dxa"/>
            <w:gridSpan w:val="5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подтвердить правильность ответа предметно-практическими действиями,</w:t>
            </w:r>
          </w:p>
        </w:tc>
        <w:tc>
          <w:tcPr>
            <w:tcW w:w="1720" w:type="dxa"/>
            <w:vAlign w:val="bottom"/>
          </w:tcPr>
          <w:p w:rsidR="004E493E" w:rsidRPr="004E493E" w:rsidRDefault="004E493E" w:rsidP="007A6DEB">
            <w:pPr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знает   и умеет</w:t>
            </w:r>
          </w:p>
        </w:tc>
      </w:tr>
      <w:tr w:rsidR="004E493E" w:rsidRPr="004E493E" w:rsidTr="007A6DEB">
        <w:trPr>
          <w:trHeight w:val="276"/>
        </w:trPr>
        <w:tc>
          <w:tcPr>
            <w:tcW w:w="136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1440" w:type="dxa"/>
            <w:vAlign w:val="bottom"/>
          </w:tcPr>
          <w:p w:rsidR="004E493E" w:rsidRPr="004E493E" w:rsidRDefault="004E493E" w:rsidP="007A6DEB">
            <w:pPr>
              <w:ind w:left="28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правила,</w:t>
            </w:r>
          </w:p>
        </w:tc>
        <w:tc>
          <w:tcPr>
            <w:tcW w:w="1140" w:type="dxa"/>
            <w:vAlign w:val="bottom"/>
          </w:tcPr>
          <w:p w:rsidR="004E493E" w:rsidRPr="004E493E" w:rsidRDefault="004E493E" w:rsidP="007A6DEB">
            <w:pPr>
              <w:ind w:left="28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умеет</w:t>
            </w:r>
          </w:p>
        </w:tc>
        <w:tc>
          <w:tcPr>
            <w:tcW w:w="2180" w:type="dxa"/>
            <w:vAlign w:val="bottom"/>
          </w:tcPr>
          <w:p w:rsidR="004E493E" w:rsidRPr="004E493E" w:rsidRDefault="004E493E" w:rsidP="007A6DEB">
            <w:pPr>
              <w:ind w:left="28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660" w:type="dxa"/>
            <w:vAlign w:val="bottom"/>
          </w:tcPr>
          <w:p w:rsidR="004E493E" w:rsidRPr="004E493E" w:rsidRDefault="004E493E" w:rsidP="007A6DEB">
            <w:pPr>
              <w:ind w:left="28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оперировать</w:t>
            </w:r>
          </w:p>
        </w:tc>
        <w:tc>
          <w:tcPr>
            <w:tcW w:w="1720" w:type="dxa"/>
            <w:vAlign w:val="bottom"/>
          </w:tcPr>
          <w:p w:rsidR="004E493E" w:rsidRPr="004E493E" w:rsidRDefault="004E493E" w:rsidP="007A6DEB">
            <w:pPr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изученными</w:t>
            </w:r>
          </w:p>
        </w:tc>
      </w:tr>
    </w:tbl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8" w:lineRule="auto"/>
        <w:ind w:right="14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математическими представлениями, умеет самостоятельно или с минимальной помощью учителя правильно решать задачу, объяснить ход решения, умеет производить и объяснять устные и письменные вычисления; правильно узнает и называет геометрические фигуры, их элементы, положение фигур по отношению друг к другу на плоскости и в пространстве, правильно выполняет работы по измерению и черчению с помощью измерительного и чертежного инструмента, умеет объяснить последовательность работы.</w:t>
      </w:r>
    </w:p>
    <w:p w:rsidR="004E493E" w:rsidRPr="004E493E" w:rsidRDefault="004E493E" w:rsidP="004E493E">
      <w:pPr>
        <w:spacing w:line="20" w:lineRule="exact"/>
        <w:rPr>
          <w:sz w:val="24"/>
          <w:szCs w:val="24"/>
        </w:rPr>
      </w:pPr>
      <w:r w:rsidRPr="004E493E">
        <w:rPr>
          <w:sz w:val="24"/>
          <w:szCs w:val="24"/>
        </w:rPr>
        <w:pict>
          <v:line id="Shape 5" o:spid="_x0000_s1026" style="position:absolute;z-index:251658240;visibility:visible;mso-wrap-distance-left:0;mso-wrap-distance-right:0" from="188.6pt,-69.75pt" to="194.1pt,-69.75pt" o:allowincell="f" strokeweight=".6pt"/>
        </w:pict>
      </w:r>
    </w:p>
    <w:p w:rsidR="004E493E" w:rsidRPr="004E493E" w:rsidRDefault="004E493E" w:rsidP="004E493E">
      <w:pPr>
        <w:spacing w:line="1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3" w:lineRule="auto"/>
        <w:ind w:right="14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ставится ученику, если его ответ в основном соответствует требованиям, установленным для оцениваемой работы на «5», но при ответе ученик допускает отдельные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8" w:lineRule="auto"/>
        <w:ind w:right="140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неточности, оговорки, нуждается в дополнительных вопросах, помогающих ему уточнить ответ, при вычислениях, в отдельных случаях, нуждается в дополнительных промежуточных записях, названии промежуточных результатов вслух, опоре на образы реальных предметов, 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действий, с незначительной помощью правильно узнает и называет геометрические фигуры, их элементы, положение фигур</w:t>
      </w:r>
      <w:proofErr w:type="gramEnd"/>
      <w:r w:rsidRPr="004E493E">
        <w:rPr>
          <w:rFonts w:eastAsia="Times New Roman"/>
          <w:sz w:val="24"/>
          <w:szCs w:val="24"/>
        </w:rPr>
        <w:t xml:space="preserve"> на плоскости, в пространстве, по отношению друг к другу.</w:t>
      </w:r>
    </w:p>
    <w:p w:rsidR="004E493E" w:rsidRPr="004E493E" w:rsidRDefault="004E493E" w:rsidP="004E493E">
      <w:pPr>
        <w:spacing w:line="26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8" w:lineRule="auto"/>
        <w:ind w:right="140" w:firstLine="65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«3» ставится ученику, если он: при незначительной помощи учителя или обучающихся класса дает правильные ответы на поставленные вопросы, формулирует правила, может их применять, производит вычисления с опорой на различные виды счетного материала, но с соблюдением алгоритмов действий, понимает и записывает после обсуждения решение задачи под руководством учителя, узнает и называет геометрические фигуры, их элементы, положение фигур на плоскости и в</w:t>
      </w:r>
      <w:proofErr w:type="gramEnd"/>
      <w:r w:rsidRPr="004E493E">
        <w:rPr>
          <w:rFonts w:eastAsia="Times New Roman"/>
          <w:sz w:val="24"/>
          <w:szCs w:val="24"/>
        </w:rPr>
        <w:t xml:space="preserve"> пространстве со значительной помощью учителя или </w:t>
      </w:r>
      <w:proofErr w:type="gramStart"/>
      <w:r w:rsidRPr="004E493E">
        <w:rPr>
          <w:rFonts w:eastAsia="Times New Roman"/>
          <w:sz w:val="24"/>
          <w:szCs w:val="24"/>
        </w:rPr>
        <w:t>обучающихся</w:t>
      </w:r>
      <w:proofErr w:type="gramEnd"/>
      <w:r w:rsidRPr="004E493E">
        <w:rPr>
          <w:rFonts w:eastAsia="Times New Roman"/>
          <w:sz w:val="24"/>
          <w:szCs w:val="24"/>
        </w:rPr>
        <w:t>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right="14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ставится ученику, если он обнаруживает незнание большей части программного материала, не может воспользоваться помощью учителя, других обучающихся.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ind w:left="60"/>
        <w:rPr>
          <w:sz w:val="24"/>
          <w:szCs w:val="24"/>
        </w:rPr>
      </w:pPr>
      <w:r w:rsidRPr="004E493E">
        <w:rPr>
          <w:rFonts w:eastAsia="Times New Roman"/>
          <w:i/>
          <w:iCs/>
          <w:sz w:val="24"/>
          <w:szCs w:val="24"/>
          <w:u w:val="single"/>
        </w:rPr>
        <w:t>Письменная проверка знаний, умений и навыков учащихся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firstLine="485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Учитель проверяет и оценивает все письменные работы </w:t>
      </w:r>
      <w:proofErr w:type="gramStart"/>
      <w:r w:rsidRPr="004E493E">
        <w:rPr>
          <w:rFonts w:eastAsia="Times New Roman"/>
          <w:sz w:val="24"/>
          <w:szCs w:val="24"/>
        </w:rPr>
        <w:t>обучающихся</w:t>
      </w:r>
      <w:proofErr w:type="gramEnd"/>
      <w:r w:rsidRPr="004E493E">
        <w:rPr>
          <w:rFonts w:eastAsia="Times New Roman"/>
          <w:sz w:val="24"/>
          <w:szCs w:val="24"/>
        </w:rPr>
        <w:t>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20" w:firstLine="48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По своему содержанию письменные контрольные работы могут быть однородными (только задачи, только примеры, только построение геометрических фигур и т.д.) либо комбинированными - это зависит от цели работы и объема проверяемого материала.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ind w:left="5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Объем контрольной работы должен быть таким, чтобы на ее выполнение учащимся</w:t>
      </w:r>
    </w:p>
    <w:p w:rsidR="004E493E" w:rsidRPr="004E493E" w:rsidRDefault="004E493E" w:rsidP="004E493E">
      <w:pPr>
        <w:ind w:left="1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требовалось: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180" w:right="448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во втором полугодии I класса до 25-30 минут, во II-III классах до 30 - 40 минут,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120" w:right="60" w:firstLine="55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 xml:space="preserve">в IV-IX классах - 35-40 минут, причем за указанное время </w:t>
      </w:r>
      <w:proofErr w:type="gramStart"/>
      <w:r w:rsidRPr="004E493E">
        <w:rPr>
          <w:rFonts w:eastAsia="Times New Roman"/>
          <w:sz w:val="24"/>
          <w:szCs w:val="24"/>
        </w:rPr>
        <w:t>обучающиеся</w:t>
      </w:r>
      <w:proofErr w:type="gramEnd"/>
      <w:r w:rsidRPr="004E493E">
        <w:rPr>
          <w:rFonts w:eastAsia="Times New Roman"/>
          <w:sz w:val="24"/>
          <w:szCs w:val="24"/>
        </w:rPr>
        <w:t xml:space="preserve"> должны не только выполнить работу, но успеть ее проверить.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50" w:lineRule="auto"/>
        <w:ind w:left="120" w:right="80" w:firstLine="480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lastRenderedPageBreak/>
        <w:t>В комбинированную контрольную работу могут быть включены 1-2 простые задачи или 1-2 простые задачи и одна (начиная со II класса) или две составные задачи, примеры в одно и несколько арифметических действий (в том числе и на порядок действий, начиная с III класса), математический диктант, сравнение чисел, математических выражений, вычислительные, измерительные задачи или другие геометрические задания.</w:t>
      </w:r>
      <w:proofErr w:type="gramEnd"/>
    </w:p>
    <w:p w:rsidR="004E493E" w:rsidRPr="004E493E" w:rsidRDefault="004E493E" w:rsidP="004E493E">
      <w:pPr>
        <w:spacing w:line="3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8" w:lineRule="auto"/>
        <w:ind w:left="120" w:right="60" w:firstLine="475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При оценке письменных работ обучающихся по математике грубой ошибкой следует считать: неверное выполнение вычислений вследствие неточного применения правил, неправильное решение задачи (неправильный выбор, пропуск действий,</w:t>
      </w:r>
      <w:proofErr w:type="gramEnd"/>
      <w:r w:rsidRPr="004E493E">
        <w:rPr>
          <w:rFonts w:eastAsia="Times New Roman"/>
          <w:sz w:val="24"/>
          <w:szCs w:val="24"/>
        </w:rPr>
        <w:t xml:space="preserve"> выполнение ненужных действий, искажение смысла вопроса, привлечение посторонних или потеря необходимых числовых данных), неумение правильно выполнить измерение и построение геометрических фигур.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7" w:lineRule="auto"/>
        <w:ind w:left="120" w:right="80" w:firstLine="485"/>
        <w:jc w:val="both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Негрубыми ошибками считаются: ошибки, допущенные в процессе списывания числовых данных (искажение, замена), знаков арифметических действий, нарушение в формулировке вопроса (ответа) задачи, правильности расположения записей, чертежей, небольшая неточность в измерении и черчении.</w:t>
      </w:r>
      <w:proofErr w:type="gramEnd"/>
    </w:p>
    <w:p w:rsidR="004E493E" w:rsidRPr="004E493E" w:rsidRDefault="004E493E" w:rsidP="004E493E">
      <w:pPr>
        <w:spacing w:line="2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120" w:right="60" w:firstLine="475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</w:t>
      </w:r>
    </w:p>
    <w:p w:rsidR="004E493E" w:rsidRPr="004E493E" w:rsidRDefault="004E493E" w:rsidP="004E493E">
      <w:pPr>
        <w:spacing w:line="4" w:lineRule="exact"/>
        <w:rPr>
          <w:sz w:val="24"/>
          <w:szCs w:val="24"/>
        </w:rPr>
      </w:pPr>
    </w:p>
    <w:p w:rsidR="004E493E" w:rsidRPr="004E493E" w:rsidRDefault="004E493E" w:rsidP="004E493E">
      <w:pPr>
        <w:tabs>
          <w:tab w:val="left" w:pos="1160"/>
          <w:tab w:val="left" w:pos="2020"/>
          <w:tab w:val="left" w:pos="2800"/>
          <w:tab w:val="left" w:pos="4060"/>
          <w:tab w:val="left" w:pos="4420"/>
          <w:tab w:val="left" w:pos="5580"/>
          <w:tab w:val="left" w:pos="5860"/>
          <w:tab w:val="left" w:pos="6720"/>
          <w:tab w:val="left" w:pos="7760"/>
          <w:tab w:val="left" w:pos="8020"/>
          <w:tab w:val="left" w:pos="9040"/>
        </w:tabs>
        <w:ind w:left="60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При</w:t>
      </w:r>
      <w:r w:rsidRPr="004E493E">
        <w:rPr>
          <w:rFonts w:eastAsia="Times New Roman"/>
          <w:sz w:val="24"/>
          <w:szCs w:val="24"/>
        </w:rPr>
        <w:tab/>
        <w:t>оценке</w:t>
      </w:r>
      <w:r w:rsidRPr="004E493E">
        <w:rPr>
          <w:rFonts w:eastAsia="Times New Roman"/>
          <w:sz w:val="24"/>
          <w:szCs w:val="24"/>
        </w:rPr>
        <w:tab/>
        <w:t>работ,</w:t>
      </w:r>
      <w:r w:rsidRPr="004E493E">
        <w:rPr>
          <w:rFonts w:eastAsia="Times New Roman"/>
          <w:sz w:val="24"/>
          <w:szCs w:val="24"/>
        </w:rPr>
        <w:tab/>
        <w:t>состоящих</w:t>
      </w:r>
      <w:r w:rsidRPr="004E493E">
        <w:rPr>
          <w:rFonts w:eastAsia="Times New Roman"/>
          <w:sz w:val="24"/>
          <w:szCs w:val="24"/>
        </w:rPr>
        <w:tab/>
        <w:t>из</w:t>
      </w:r>
      <w:r w:rsidRPr="004E493E">
        <w:rPr>
          <w:rFonts w:eastAsia="Times New Roman"/>
          <w:sz w:val="24"/>
          <w:szCs w:val="24"/>
        </w:rPr>
        <w:tab/>
        <w:t>примеров</w:t>
      </w:r>
      <w:r w:rsidRPr="004E493E">
        <w:rPr>
          <w:rFonts w:eastAsia="Times New Roman"/>
          <w:sz w:val="24"/>
          <w:szCs w:val="24"/>
        </w:rPr>
        <w:tab/>
        <w:t>и</w:t>
      </w:r>
      <w:r w:rsidRPr="004E493E">
        <w:rPr>
          <w:rFonts w:eastAsia="Times New Roman"/>
          <w:sz w:val="24"/>
          <w:szCs w:val="24"/>
        </w:rPr>
        <w:tab/>
        <w:t>других</w:t>
      </w:r>
      <w:r w:rsidRPr="004E493E">
        <w:rPr>
          <w:rFonts w:eastAsia="Times New Roman"/>
          <w:sz w:val="24"/>
          <w:szCs w:val="24"/>
        </w:rPr>
        <w:tab/>
        <w:t>заданий,</w:t>
      </w:r>
      <w:r w:rsidRPr="004E493E">
        <w:rPr>
          <w:rFonts w:eastAsia="Times New Roman"/>
          <w:sz w:val="24"/>
          <w:szCs w:val="24"/>
        </w:rPr>
        <w:tab/>
        <w:t>в</w:t>
      </w:r>
      <w:r w:rsidRPr="004E493E">
        <w:rPr>
          <w:rFonts w:eastAsia="Times New Roman"/>
          <w:sz w:val="24"/>
          <w:szCs w:val="24"/>
        </w:rPr>
        <w:tab/>
        <w:t>которых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не</w:t>
      </w:r>
    </w:p>
    <w:p w:rsidR="004E493E" w:rsidRPr="004E493E" w:rsidRDefault="004E493E" w:rsidP="004E493E">
      <w:pPr>
        <w:ind w:left="1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предусматривается решение задач:</w:t>
      </w:r>
    </w:p>
    <w:p w:rsidR="004E493E" w:rsidRPr="004E493E" w:rsidRDefault="004E493E" w:rsidP="004E493E">
      <w:pPr>
        <w:ind w:left="1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Отметка:</w:t>
      </w:r>
    </w:p>
    <w:p w:rsidR="004E493E" w:rsidRPr="004E493E" w:rsidRDefault="004E493E" w:rsidP="004E493E">
      <w:pPr>
        <w:ind w:left="18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«5» ставится, если все задания выполнены правильно.</w:t>
      </w:r>
    </w:p>
    <w:p w:rsidR="004E493E" w:rsidRPr="004E493E" w:rsidRDefault="004E493E" w:rsidP="004E493E">
      <w:pPr>
        <w:ind w:left="1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«4» ставится, если допущены 1 -2 негрубые ошибки.</w:t>
      </w:r>
    </w:p>
    <w:p w:rsidR="004E493E" w:rsidRPr="004E493E" w:rsidRDefault="004E493E" w:rsidP="004E493E">
      <w:pPr>
        <w:ind w:left="1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«3» ставится, если допущены 1-2 грубые ошибки или 3-4 негрубые.</w:t>
      </w:r>
    </w:p>
    <w:p w:rsidR="004E493E" w:rsidRPr="004E493E" w:rsidRDefault="004E493E" w:rsidP="004E493E">
      <w:pPr>
        <w:ind w:left="1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«2» ставится, если допущены 3-4 грубые ошибки и ряд негрубых.</w:t>
      </w:r>
    </w:p>
    <w:p w:rsidR="004E493E" w:rsidRPr="004E493E" w:rsidRDefault="004E493E" w:rsidP="004E493E">
      <w:pPr>
        <w:spacing w:line="12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120" w:right="8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3.5.Тестовые работы по учебным предметам оцениваются суммой баллов</w:t>
      </w:r>
      <w:proofErr w:type="gramStart"/>
      <w:r w:rsidRPr="004E493E">
        <w:rPr>
          <w:rFonts w:eastAsia="Times New Roman"/>
          <w:sz w:val="24"/>
          <w:szCs w:val="24"/>
        </w:rPr>
        <w:t xml:space="preserve"> ,</w:t>
      </w:r>
      <w:proofErr w:type="gramEnd"/>
      <w:r w:rsidRPr="004E493E">
        <w:rPr>
          <w:rFonts w:eastAsia="Times New Roman"/>
          <w:sz w:val="24"/>
          <w:szCs w:val="24"/>
        </w:rPr>
        <w:t xml:space="preserve"> набранных обучающимися по всем заданиям и переводится в процентное отношение к максимально возможному количеству баллов, выставляемому за работу.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0"/>
        <w:gridCol w:w="360"/>
        <w:gridCol w:w="1120"/>
        <w:gridCol w:w="840"/>
      </w:tblGrid>
      <w:tr w:rsidR="004E493E" w:rsidRPr="004E493E" w:rsidTr="007A6DEB">
        <w:trPr>
          <w:trHeight w:val="271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Максимальный уровень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71" w:lineRule="exact"/>
              <w:ind w:left="2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– 100%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71" w:lineRule="exact"/>
              <w:ind w:right="280"/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«5»</w:t>
            </w:r>
          </w:p>
        </w:tc>
      </w:tr>
      <w:tr w:rsidR="004E493E" w:rsidRPr="004E493E" w:rsidTr="007A6DEB">
        <w:trPr>
          <w:trHeight w:val="266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Повышенный уровень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84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– 70%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right="280"/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«4»</w:t>
            </w:r>
          </w:p>
        </w:tc>
      </w:tr>
      <w:tr w:rsidR="004E493E" w:rsidRPr="004E493E" w:rsidTr="007A6DEB">
        <w:trPr>
          <w:trHeight w:val="26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50-69%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right="280"/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«3»</w:t>
            </w:r>
          </w:p>
        </w:tc>
      </w:tr>
      <w:tr w:rsidR="004E493E" w:rsidRPr="004E493E" w:rsidTr="007A6DEB">
        <w:trPr>
          <w:trHeight w:val="266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Формальный уровень</w:t>
            </w: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30-49%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93E" w:rsidRPr="004E493E" w:rsidRDefault="004E493E" w:rsidP="007A6DEB">
            <w:pPr>
              <w:spacing w:line="264" w:lineRule="exact"/>
              <w:ind w:right="280"/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«2»</w:t>
            </w:r>
          </w:p>
        </w:tc>
      </w:tr>
    </w:tbl>
    <w:p w:rsidR="004E493E" w:rsidRPr="004E493E" w:rsidRDefault="004E493E" w:rsidP="004E493E">
      <w:pPr>
        <w:spacing w:line="271" w:lineRule="exact"/>
        <w:rPr>
          <w:sz w:val="24"/>
          <w:szCs w:val="24"/>
        </w:rPr>
      </w:pPr>
    </w:p>
    <w:p w:rsidR="004E493E" w:rsidRPr="004E493E" w:rsidRDefault="004E493E" w:rsidP="004E493E">
      <w:pPr>
        <w:ind w:left="440"/>
        <w:rPr>
          <w:sz w:val="24"/>
          <w:szCs w:val="24"/>
        </w:rPr>
      </w:pPr>
      <w:r w:rsidRPr="004E493E">
        <w:rPr>
          <w:rFonts w:eastAsia="Times New Roman"/>
          <w:b/>
          <w:bCs/>
          <w:sz w:val="24"/>
          <w:szCs w:val="24"/>
        </w:rPr>
        <w:t>4. Порядок перевода обучающихся с ОВЗ и детей - инвалидов в следующий класс</w:t>
      </w:r>
    </w:p>
    <w:p w:rsidR="004E493E" w:rsidRPr="004E493E" w:rsidRDefault="004E493E" w:rsidP="004E493E">
      <w:pPr>
        <w:spacing w:line="7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120" w:right="8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4.1.</w:t>
      </w:r>
      <w:proofErr w:type="gramStart"/>
      <w:r w:rsidRPr="004E493E">
        <w:rPr>
          <w:rFonts w:eastAsia="Times New Roman"/>
          <w:sz w:val="24"/>
          <w:szCs w:val="24"/>
        </w:rPr>
        <w:t>Обучающиеся</w:t>
      </w:r>
      <w:proofErr w:type="gramEnd"/>
      <w:r w:rsidRPr="004E493E">
        <w:rPr>
          <w:rFonts w:eastAsia="Times New Roman"/>
          <w:sz w:val="24"/>
          <w:szCs w:val="24"/>
        </w:rPr>
        <w:t>, освоившие в полном объёме соответствующую образовательную программу учебного года, переводятся в следующий класс.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4" w:lineRule="auto"/>
        <w:ind w:left="120" w:right="8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4.2.Неудовлетворительные результаты промежуточной аттестации при отсутствии уважительных причин признаются академической задолженностью.</w:t>
      </w:r>
    </w:p>
    <w:p w:rsidR="004E493E" w:rsidRPr="004E493E" w:rsidRDefault="004E493E" w:rsidP="004E493E">
      <w:pPr>
        <w:spacing w:line="14" w:lineRule="exact"/>
        <w:rPr>
          <w:sz w:val="24"/>
          <w:szCs w:val="24"/>
        </w:rPr>
      </w:pPr>
    </w:p>
    <w:p w:rsidR="004E493E" w:rsidRPr="004E493E" w:rsidRDefault="004E493E" w:rsidP="004E493E">
      <w:pPr>
        <w:spacing w:line="236" w:lineRule="auto"/>
        <w:ind w:left="120" w:right="80"/>
        <w:jc w:val="both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4.3.</w:t>
      </w:r>
      <w:proofErr w:type="gramStart"/>
      <w:r w:rsidRPr="004E493E">
        <w:rPr>
          <w:rFonts w:eastAsia="Times New Roman"/>
          <w:sz w:val="24"/>
          <w:szCs w:val="24"/>
        </w:rPr>
        <w:t>Обучающиеся</w:t>
      </w:r>
      <w:proofErr w:type="gramEnd"/>
      <w:r w:rsidRPr="004E493E">
        <w:rPr>
          <w:rFonts w:eastAsia="Times New Roman"/>
          <w:sz w:val="24"/>
          <w:szCs w:val="24"/>
        </w:rPr>
        <w:t>, имеющие по итогам учебного года академическую задолженность по одному предмету, переводятся в следующий класс условно. Для проведения промежуточной аттестации во второй раз создаётся комиссия.</w:t>
      </w:r>
    </w:p>
    <w:p w:rsidR="004E493E" w:rsidRPr="004E493E" w:rsidRDefault="004E493E" w:rsidP="004E493E">
      <w:pPr>
        <w:spacing w:line="2" w:lineRule="exact"/>
        <w:rPr>
          <w:sz w:val="24"/>
          <w:szCs w:val="24"/>
        </w:rPr>
      </w:pPr>
    </w:p>
    <w:p w:rsidR="004E493E" w:rsidRPr="004E493E" w:rsidRDefault="004E493E" w:rsidP="004E493E">
      <w:pPr>
        <w:tabs>
          <w:tab w:val="left" w:pos="2340"/>
          <w:tab w:val="left" w:pos="2780"/>
          <w:tab w:val="left" w:pos="4840"/>
          <w:tab w:val="left" w:pos="5160"/>
          <w:tab w:val="left" w:pos="6920"/>
          <w:tab w:val="left" w:pos="7720"/>
        </w:tabs>
        <w:ind w:left="120"/>
        <w:rPr>
          <w:sz w:val="24"/>
          <w:szCs w:val="24"/>
        </w:rPr>
      </w:pPr>
      <w:proofErr w:type="gramStart"/>
      <w:r w:rsidRPr="004E493E">
        <w:rPr>
          <w:rFonts w:eastAsia="Times New Roman"/>
          <w:sz w:val="24"/>
          <w:szCs w:val="24"/>
        </w:rPr>
        <w:t>4.4.Обучающиеся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не</w:t>
      </w:r>
      <w:r w:rsidRPr="004E493E">
        <w:rPr>
          <w:rFonts w:eastAsia="Times New Roman"/>
          <w:sz w:val="24"/>
          <w:szCs w:val="24"/>
        </w:rPr>
        <w:tab/>
        <w:t>ликвидировавшие</w:t>
      </w:r>
      <w:r w:rsidRPr="004E493E">
        <w:rPr>
          <w:rFonts w:eastAsia="Times New Roman"/>
          <w:sz w:val="24"/>
          <w:szCs w:val="24"/>
        </w:rPr>
        <w:tab/>
        <w:t>в</w:t>
      </w:r>
      <w:r w:rsidRPr="004E493E">
        <w:rPr>
          <w:rFonts w:eastAsia="Times New Roman"/>
          <w:sz w:val="24"/>
          <w:szCs w:val="24"/>
        </w:rPr>
        <w:tab/>
        <w:t>установленные</w:t>
      </w:r>
      <w:r w:rsidRPr="004E493E">
        <w:rPr>
          <w:rFonts w:eastAsia="Times New Roman"/>
          <w:sz w:val="24"/>
          <w:szCs w:val="24"/>
        </w:rPr>
        <w:tab/>
        <w:t>сроки</w:t>
      </w:r>
      <w:r w:rsidRPr="004E493E">
        <w:rPr>
          <w:rFonts w:eastAsia="Times New Roman"/>
          <w:sz w:val="24"/>
          <w:szCs w:val="24"/>
        </w:rPr>
        <w:tab/>
        <w:t>академической</w:t>
      </w:r>
      <w:proofErr w:type="gramEnd"/>
    </w:p>
    <w:p w:rsidR="004E493E" w:rsidRPr="004E493E" w:rsidRDefault="004E493E" w:rsidP="004E493E">
      <w:pPr>
        <w:tabs>
          <w:tab w:val="left" w:pos="2020"/>
          <w:tab w:val="left" w:pos="2300"/>
          <w:tab w:val="left" w:pos="3360"/>
          <w:tab w:val="left" w:pos="3760"/>
          <w:tab w:val="left" w:pos="5280"/>
          <w:tab w:val="left" w:pos="5700"/>
          <w:tab w:val="left" w:pos="7160"/>
        </w:tabs>
        <w:ind w:left="1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t>задолженности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с</w:t>
      </w:r>
      <w:r w:rsidRPr="004E493E">
        <w:rPr>
          <w:rFonts w:eastAsia="Times New Roman"/>
          <w:sz w:val="24"/>
          <w:szCs w:val="24"/>
        </w:rPr>
        <w:tab/>
        <w:t>момента</w:t>
      </w:r>
      <w:r w:rsidRPr="004E493E">
        <w:rPr>
          <w:rFonts w:eastAsia="Times New Roman"/>
          <w:sz w:val="24"/>
          <w:szCs w:val="24"/>
        </w:rPr>
        <w:tab/>
        <w:t>её</w:t>
      </w:r>
      <w:r w:rsidRPr="004E493E">
        <w:rPr>
          <w:rFonts w:eastAsia="Times New Roman"/>
          <w:sz w:val="24"/>
          <w:szCs w:val="24"/>
        </w:rPr>
        <w:tab/>
        <w:t>образования,</w:t>
      </w:r>
      <w:r w:rsidRPr="004E493E">
        <w:rPr>
          <w:rFonts w:eastAsia="Times New Roman"/>
          <w:sz w:val="24"/>
          <w:szCs w:val="24"/>
        </w:rPr>
        <w:tab/>
        <w:t>по</w:t>
      </w:r>
      <w:r w:rsidRPr="004E493E">
        <w:rPr>
          <w:rFonts w:eastAsia="Times New Roman"/>
          <w:sz w:val="24"/>
          <w:szCs w:val="24"/>
        </w:rPr>
        <w:tab/>
        <w:t>усмотрению</w:t>
      </w:r>
      <w:r w:rsidRPr="004E493E">
        <w:rPr>
          <w:sz w:val="24"/>
          <w:szCs w:val="24"/>
        </w:rPr>
        <w:tab/>
      </w:r>
      <w:r w:rsidRPr="004E493E">
        <w:rPr>
          <w:rFonts w:eastAsia="Times New Roman"/>
          <w:sz w:val="24"/>
          <w:szCs w:val="24"/>
        </w:rPr>
        <w:t>родителе</w:t>
      </w:r>
      <w:proofErr w:type="gramStart"/>
      <w:r w:rsidRPr="004E493E">
        <w:rPr>
          <w:rFonts w:eastAsia="Times New Roman"/>
          <w:sz w:val="24"/>
          <w:szCs w:val="24"/>
        </w:rPr>
        <w:t>й(</w:t>
      </w:r>
      <w:proofErr w:type="gramEnd"/>
      <w:r w:rsidRPr="004E493E">
        <w:rPr>
          <w:rFonts w:eastAsia="Times New Roman"/>
          <w:sz w:val="24"/>
          <w:szCs w:val="24"/>
        </w:rPr>
        <w:t>законных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0"/>
        <w:gridCol w:w="4920"/>
        <w:gridCol w:w="2440"/>
      </w:tblGrid>
      <w:tr w:rsidR="004E493E" w:rsidRPr="004E493E" w:rsidTr="007A6DEB">
        <w:trPr>
          <w:trHeight w:val="276"/>
        </w:trPr>
        <w:tc>
          <w:tcPr>
            <w:tcW w:w="180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представителей</w:t>
            </w:r>
            <w:proofErr w:type="gramStart"/>
            <w:r w:rsidRPr="004E493E">
              <w:rPr>
                <w:rFonts w:eastAsia="Times New Roman"/>
                <w:sz w:val="24"/>
                <w:szCs w:val="24"/>
              </w:rPr>
              <w:t>0</w:t>
            </w:r>
            <w:proofErr w:type="gramEnd"/>
          </w:p>
        </w:tc>
        <w:tc>
          <w:tcPr>
            <w:tcW w:w="7360" w:type="dxa"/>
            <w:gridSpan w:val="2"/>
            <w:vAlign w:val="bottom"/>
          </w:tcPr>
          <w:p w:rsidR="004E493E" w:rsidRPr="004E493E" w:rsidRDefault="004E493E" w:rsidP="007A6DEB">
            <w:pPr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 xml:space="preserve">оставляются  на  повторное  обучение,  переводятся  на  обучение  </w:t>
            </w:r>
            <w:proofErr w:type="gramStart"/>
            <w:r w:rsidRPr="004E493E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4E493E" w:rsidRPr="004E493E" w:rsidTr="007A6DEB">
        <w:trPr>
          <w:trHeight w:val="276"/>
        </w:trPr>
        <w:tc>
          <w:tcPr>
            <w:tcW w:w="180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другим   видам</w:t>
            </w:r>
          </w:p>
        </w:tc>
        <w:tc>
          <w:tcPr>
            <w:tcW w:w="7360" w:type="dxa"/>
            <w:gridSpan w:val="2"/>
            <w:vAlign w:val="bottom"/>
          </w:tcPr>
          <w:p w:rsidR="004E493E" w:rsidRPr="004E493E" w:rsidRDefault="004E493E" w:rsidP="007A6DEB">
            <w:pPr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 xml:space="preserve">адаптированных   образовательных   программ   в   соответствии   </w:t>
            </w:r>
            <w:proofErr w:type="gramStart"/>
            <w:r w:rsidRPr="004E493E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4E493E" w:rsidRPr="004E493E" w:rsidTr="007A6DEB">
        <w:trPr>
          <w:trHeight w:val="276"/>
        </w:trPr>
        <w:tc>
          <w:tcPr>
            <w:tcW w:w="6720" w:type="dxa"/>
            <w:gridSpan w:val="2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 xml:space="preserve">рекомендациями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E493E">
              <w:rPr>
                <w:rFonts w:eastAsia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E493E">
              <w:rPr>
                <w:rFonts w:eastAsia="Times New Roman"/>
                <w:sz w:val="24"/>
                <w:szCs w:val="24"/>
              </w:rPr>
              <w:t>-медико-педагогической комиссии.</w:t>
            </w:r>
          </w:p>
        </w:tc>
        <w:tc>
          <w:tcPr>
            <w:tcW w:w="244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</w:p>
        </w:tc>
      </w:tr>
      <w:tr w:rsidR="004E493E" w:rsidRPr="004E493E" w:rsidTr="007A6DEB">
        <w:trPr>
          <w:trHeight w:val="276"/>
        </w:trPr>
        <w:tc>
          <w:tcPr>
            <w:tcW w:w="6720" w:type="dxa"/>
            <w:gridSpan w:val="2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 xml:space="preserve">4.5.Перевод  </w:t>
            </w:r>
            <w:proofErr w:type="gramStart"/>
            <w:r w:rsidRPr="004E493E">
              <w:rPr>
                <w:rFonts w:eastAsia="Times New Roman"/>
                <w:sz w:val="24"/>
                <w:szCs w:val="24"/>
              </w:rPr>
              <w:t>обучающегося</w:t>
            </w:r>
            <w:proofErr w:type="gramEnd"/>
            <w:r w:rsidRPr="004E493E">
              <w:rPr>
                <w:rFonts w:eastAsia="Times New Roman"/>
                <w:sz w:val="24"/>
                <w:szCs w:val="24"/>
              </w:rPr>
              <w:t xml:space="preserve">  с  ОВЗ  и  детей  -  инвалидов</w:t>
            </w:r>
          </w:p>
        </w:tc>
        <w:tc>
          <w:tcPr>
            <w:tcW w:w="2440" w:type="dxa"/>
            <w:vAlign w:val="bottom"/>
          </w:tcPr>
          <w:p w:rsidR="004E493E" w:rsidRPr="004E493E" w:rsidRDefault="004E493E" w:rsidP="007A6DEB">
            <w:pPr>
              <w:jc w:val="right"/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в  следующий  класс</w:t>
            </w:r>
          </w:p>
        </w:tc>
      </w:tr>
      <w:tr w:rsidR="004E493E" w:rsidRPr="004E493E" w:rsidTr="007A6DEB">
        <w:trPr>
          <w:trHeight w:val="276"/>
        </w:trPr>
        <w:tc>
          <w:tcPr>
            <w:tcW w:w="6720" w:type="dxa"/>
            <w:gridSpan w:val="2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  <w:r w:rsidRPr="004E493E">
              <w:rPr>
                <w:rFonts w:eastAsia="Times New Roman"/>
                <w:sz w:val="24"/>
                <w:szCs w:val="24"/>
              </w:rPr>
              <w:t>осуществляется по решению Педагогического совета.</w:t>
            </w:r>
          </w:p>
        </w:tc>
        <w:tc>
          <w:tcPr>
            <w:tcW w:w="2440" w:type="dxa"/>
            <w:vAlign w:val="bottom"/>
          </w:tcPr>
          <w:p w:rsidR="004E493E" w:rsidRPr="004E493E" w:rsidRDefault="004E493E" w:rsidP="007A6DEB">
            <w:pPr>
              <w:rPr>
                <w:sz w:val="24"/>
                <w:szCs w:val="24"/>
              </w:rPr>
            </w:pPr>
          </w:p>
        </w:tc>
      </w:tr>
    </w:tbl>
    <w:p w:rsidR="004E493E" w:rsidRPr="004E493E" w:rsidRDefault="004E493E" w:rsidP="004E493E">
      <w:pPr>
        <w:spacing w:line="5" w:lineRule="exact"/>
        <w:rPr>
          <w:sz w:val="24"/>
          <w:szCs w:val="24"/>
        </w:rPr>
      </w:pPr>
    </w:p>
    <w:p w:rsidR="004E493E" w:rsidRPr="004E493E" w:rsidRDefault="004E493E" w:rsidP="004E493E">
      <w:pPr>
        <w:numPr>
          <w:ilvl w:val="0"/>
          <w:numId w:val="11"/>
        </w:numPr>
        <w:tabs>
          <w:tab w:val="left" w:pos="3980"/>
        </w:tabs>
        <w:ind w:left="3980" w:hanging="203"/>
        <w:rPr>
          <w:rFonts w:eastAsia="Times New Roman"/>
          <w:b/>
          <w:bCs/>
          <w:sz w:val="24"/>
          <w:szCs w:val="24"/>
        </w:rPr>
      </w:pPr>
      <w:r w:rsidRPr="004E493E">
        <w:rPr>
          <w:rFonts w:eastAsia="Times New Roman"/>
          <w:b/>
          <w:bCs/>
          <w:sz w:val="24"/>
          <w:szCs w:val="24"/>
        </w:rPr>
        <w:t>Срок действия</w:t>
      </w:r>
    </w:p>
    <w:p w:rsidR="004E493E" w:rsidRPr="004E493E" w:rsidRDefault="004E493E" w:rsidP="004E493E">
      <w:pPr>
        <w:spacing w:line="7" w:lineRule="exact"/>
        <w:rPr>
          <w:sz w:val="24"/>
          <w:szCs w:val="24"/>
        </w:rPr>
      </w:pPr>
    </w:p>
    <w:p w:rsidR="004E493E" w:rsidRPr="004E493E" w:rsidRDefault="004E493E" w:rsidP="004E493E">
      <w:pPr>
        <w:ind w:left="120"/>
        <w:rPr>
          <w:sz w:val="24"/>
          <w:szCs w:val="24"/>
        </w:rPr>
      </w:pPr>
      <w:r w:rsidRPr="004E493E">
        <w:rPr>
          <w:rFonts w:eastAsia="Times New Roman"/>
          <w:sz w:val="24"/>
          <w:szCs w:val="24"/>
        </w:rPr>
        <w:lastRenderedPageBreak/>
        <w:t>Настоящее Положение действует до принятия новых нормативных правовых документов в</w:t>
      </w:r>
      <w:r>
        <w:rPr>
          <w:sz w:val="24"/>
          <w:szCs w:val="24"/>
        </w:rPr>
        <w:t xml:space="preserve"> </w:t>
      </w:r>
      <w:r w:rsidRPr="004E493E">
        <w:rPr>
          <w:rFonts w:eastAsia="Times New Roman"/>
          <w:sz w:val="24"/>
          <w:szCs w:val="24"/>
        </w:rPr>
        <w:t>области образования.</w:t>
      </w:r>
    </w:p>
    <w:p w:rsidR="00DA1B8C" w:rsidRPr="004E493E" w:rsidRDefault="00DA1B8C" w:rsidP="004E493E">
      <w:pPr>
        <w:ind w:left="-567"/>
        <w:rPr>
          <w:sz w:val="24"/>
          <w:szCs w:val="24"/>
        </w:rPr>
      </w:pPr>
    </w:p>
    <w:sectPr w:rsidR="00DA1B8C" w:rsidRPr="004E493E" w:rsidSect="00DA1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9D"/>
    <w:multiLevelType w:val="hybridMultilevel"/>
    <w:tmpl w:val="C186E3F4"/>
    <w:lvl w:ilvl="0" w:tplc="BED0AA00">
      <w:start w:val="1"/>
      <w:numFmt w:val="decimal"/>
      <w:lvlText w:val="%1."/>
      <w:lvlJc w:val="left"/>
    </w:lvl>
    <w:lvl w:ilvl="1" w:tplc="545492BC">
      <w:numFmt w:val="decimal"/>
      <w:lvlText w:val=""/>
      <w:lvlJc w:val="left"/>
    </w:lvl>
    <w:lvl w:ilvl="2" w:tplc="C2C214CC">
      <w:numFmt w:val="decimal"/>
      <w:lvlText w:val=""/>
      <w:lvlJc w:val="left"/>
    </w:lvl>
    <w:lvl w:ilvl="3" w:tplc="44AC0E06">
      <w:numFmt w:val="decimal"/>
      <w:lvlText w:val=""/>
      <w:lvlJc w:val="left"/>
    </w:lvl>
    <w:lvl w:ilvl="4" w:tplc="61AC6AE4">
      <w:numFmt w:val="decimal"/>
      <w:lvlText w:val=""/>
      <w:lvlJc w:val="left"/>
    </w:lvl>
    <w:lvl w:ilvl="5" w:tplc="4224B8D0">
      <w:numFmt w:val="decimal"/>
      <w:lvlText w:val=""/>
      <w:lvlJc w:val="left"/>
    </w:lvl>
    <w:lvl w:ilvl="6" w:tplc="AB4C1BD2">
      <w:numFmt w:val="decimal"/>
      <w:lvlText w:val=""/>
      <w:lvlJc w:val="left"/>
    </w:lvl>
    <w:lvl w:ilvl="7" w:tplc="C2EC7342">
      <w:numFmt w:val="decimal"/>
      <w:lvlText w:val=""/>
      <w:lvlJc w:val="left"/>
    </w:lvl>
    <w:lvl w:ilvl="8" w:tplc="2222BDCA">
      <w:numFmt w:val="decimal"/>
      <w:lvlText w:val=""/>
      <w:lvlJc w:val="left"/>
    </w:lvl>
  </w:abstractNum>
  <w:abstractNum w:abstractNumId="1">
    <w:nsid w:val="000013E9"/>
    <w:multiLevelType w:val="hybridMultilevel"/>
    <w:tmpl w:val="DD8269B6"/>
    <w:lvl w:ilvl="0" w:tplc="C33EBDD8">
      <w:start w:val="1"/>
      <w:numFmt w:val="bullet"/>
      <w:lvlText w:val="В"/>
      <w:lvlJc w:val="left"/>
    </w:lvl>
    <w:lvl w:ilvl="1" w:tplc="923ED076">
      <w:numFmt w:val="decimal"/>
      <w:lvlText w:val=""/>
      <w:lvlJc w:val="left"/>
    </w:lvl>
    <w:lvl w:ilvl="2" w:tplc="BE3213E6">
      <w:numFmt w:val="decimal"/>
      <w:lvlText w:val=""/>
      <w:lvlJc w:val="left"/>
    </w:lvl>
    <w:lvl w:ilvl="3" w:tplc="D54682FE">
      <w:numFmt w:val="decimal"/>
      <w:lvlText w:val=""/>
      <w:lvlJc w:val="left"/>
    </w:lvl>
    <w:lvl w:ilvl="4" w:tplc="DA2EA2B8">
      <w:numFmt w:val="decimal"/>
      <w:lvlText w:val=""/>
      <w:lvlJc w:val="left"/>
    </w:lvl>
    <w:lvl w:ilvl="5" w:tplc="E53CC128">
      <w:numFmt w:val="decimal"/>
      <w:lvlText w:val=""/>
      <w:lvlJc w:val="left"/>
    </w:lvl>
    <w:lvl w:ilvl="6" w:tplc="C22E025A">
      <w:numFmt w:val="decimal"/>
      <w:lvlText w:val=""/>
      <w:lvlJc w:val="left"/>
    </w:lvl>
    <w:lvl w:ilvl="7" w:tplc="B674FB52">
      <w:numFmt w:val="decimal"/>
      <w:lvlText w:val=""/>
      <w:lvlJc w:val="left"/>
    </w:lvl>
    <w:lvl w:ilvl="8" w:tplc="2B8E4154">
      <w:numFmt w:val="decimal"/>
      <w:lvlText w:val=""/>
      <w:lvlJc w:val="left"/>
    </w:lvl>
  </w:abstractNum>
  <w:abstractNum w:abstractNumId="2">
    <w:nsid w:val="000016C5"/>
    <w:multiLevelType w:val="hybridMultilevel"/>
    <w:tmpl w:val="6FFEF744"/>
    <w:lvl w:ilvl="0" w:tplc="98685EA4">
      <w:start w:val="39"/>
      <w:numFmt w:val="decimal"/>
      <w:lvlText w:val="%1"/>
      <w:lvlJc w:val="left"/>
    </w:lvl>
    <w:lvl w:ilvl="1" w:tplc="44EED280">
      <w:start w:val="1"/>
      <w:numFmt w:val="bullet"/>
      <w:lvlText w:val="В"/>
      <w:lvlJc w:val="left"/>
    </w:lvl>
    <w:lvl w:ilvl="2" w:tplc="376EDAA0">
      <w:numFmt w:val="decimal"/>
      <w:lvlText w:val=""/>
      <w:lvlJc w:val="left"/>
    </w:lvl>
    <w:lvl w:ilvl="3" w:tplc="A5CC330A">
      <w:numFmt w:val="decimal"/>
      <w:lvlText w:val=""/>
      <w:lvlJc w:val="left"/>
    </w:lvl>
    <w:lvl w:ilvl="4" w:tplc="7F0A21A2">
      <w:numFmt w:val="decimal"/>
      <w:lvlText w:val=""/>
      <w:lvlJc w:val="left"/>
    </w:lvl>
    <w:lvl w:ilvl="5" w:tplc="CC78AD26">
      <w:numFmt w:val="decimal"/>
      <w:lvlText w:val=""/>
      <w:lvlJc w:val="left"/>
    </w:lvl>
    <w:lvl w:ilvl="6" w:tplc="0444F878">
      <w:numFmt w:val="decimal"/>
      <w:lvlText w:val=""/>
      <w:lvlJc w:val="left"/>
    </w:lvl>
    <w:lvl w:ilvl="7" w:tplc="BFBE8D1A">
      <w:numFmt w:val="decimal"/>
      <w:lvlText w:val=""/>
      <w:lvlJc w:val="left"/>
    </w:lvl>
    <w:lvl w:ilvl="8" w:tplc="A2F8A9EC">
      <w:numFmt w:val="decimal"/>
      <w:lvlText w:val=""/>
      <w:lvlJc w:val="left"/>
    </w:lvl>
  </w:abstractNum>
  <w:abstractNum w:abstractNumId="3">
    <w:nsid w:val="0000187E"/>
    <w:multiLevelType w:val="hybridMultilevel"/>
    <w:tmpl w:val="513619C4"/>
    <w:lvl w:ilvl="0" w:tplc="D968FE68">
      <w:start w:val="1"/>
      <w:numFmt w:val="bullet"/>
      <w:lvlText w:val="с"/>
      <w:lvlJc w:val="left"/>
    </w:lvl>
    <w:lvl w:ilvl="1" w:tplc="96D84120">
      <w:numFmt w:val="decimal"/>
      <w:lvlText w:val=""/>
      <w:lvlJc w:val="left"/>
    </w:lvl>
    <w:lvl w:ilvl="2" w:tplc="E00CD0B8">
      <w:numFmt w:val="decimal"/>
      <w:lvlText w:val=""/>
      <w:lvlJc w:val="left"/>
    </w:lvl>
    <w:lvl w:ilvl="3" w:tplc="B5D2ACE8">
      <w:numFmt w:val="decimal"/>
      <w:lvlText w:val=""/>
      <w:lvlJc w:val="left"/>
    </w:lvl>
    <w:lvl w:ilvl="4" w:tplc="DDB03952">
      <w:numFmt w:val="decimal"/>
      <w:lvlText w:val=""/>
      <w:lvlJc w:val="left"/>
    </w:lvl>
    <w:lvl w:ilvl="5" w:tplc="47C0FD7C">
      <w:numFmt w:val="decimal"/>
      <w:lvlText w:val=""/>
      <w:lvlJc w:val="left"/>
    </w:lvl>
    <w:lvl w:ilvl="6" w:tplc="409E7EFE">
      <w:numFmt w:val="decimal"/>
      <w:lvlText w:val=""/>
      <w:lvlJc w:val="left"/>
    </w:lvl>
    <w:lvl w:ilvl="7" w:tplc="521ED832">
      <w:numFmt w:val="decimal"/>
      <w:lvlText w:val=""/>
      <w:lvlJc w:val="left"/>
    </w:lvl>
    <w:lvl w:ilvl="8" w:tplc="A0F44A6C">
      <w:numFmt w:val="decimal"/>
      <w:lvlText w:val=""/>
      <w:lvlJc w:val="left"/>
    </w:lvl>
  </w:abstractNum>
  <w:abstractNum w:abstractNumId="4">
    <w:nsid w:val="00003CD5"/>
    <w:multiLevelType w:val="hybridMultilevel"/>
    <w:tmpl w:val="5D9E1416"/>
    <w:lvl w:ilvl="0" w:tplc="F9584D38">
      <w:start w:val="35"/>
      <w:numFmt w:val="upperLetter"/>
      <w:lvlText w:val="%1"/>
      <w:lvlJc w:val="left"/>
    </w:lvl>
    <w:lvl w:ilvl="1" w:tplc="EAF20C06">
      <w:start w:val="1"/>
      <w:numFmt w:val="upperLetter"/>
      <w:lvlText w:val="%2"/>
      <w:lvlJc w:val="left"/>
    </w:lvl>
    <w:lvl w:ilvl="2" w:tplc="9CC6F910">
      <w:numFmt w:val="decimal"/>
      <w:lvlText w:val=""/>
      <w:lvlJc w:val="left"/>
    </w:lvl>
    <w:lvl w:ilvl="3" w:tplc="63D69DB4">
      <w:numFmt w:val="decimal"/>
      <w:lvlText w:val=""/>
      <w:lvlJc w:val="left"/>
    </w:lvl>
    <w:lvl w:ilvl="4" w:tplc="ACB40896">
      <w:numFmt w:val="decimal"/>
      <w:lvlText w:val=""/>
      <w:lvlJc w:val="left"/>
    </w:lvl>
    <w:lvl w:ilvl="5" w:tplc="A8F4314A">
      <w:numFmt w:val="decimal"/>
      <w:lvlText w:val=""/>
      <w:lvlJc w:val="left"/>
    </w:lvl>
    <w:lvl w:ilvl="6" w:tplc="5656BB16">
      <w:numFmt w:val="decimal"/>
      <w:lvlText w:val=""/>
      <w:lvlJc w:val="left"/>
    </w:lvl>
    <w:lvl w:ilvl="7" w:tplc="DECE49D4">
      <w:numFmt w:val="decimal"/>
      <w:lvlText w:val=""/>
      <w:lvlJc w:val="left"/>
    </w:lvl>
    <w:lvl w:ilvl="8" w:tplc="9C98E43E">
      <w:numFmt w:val="decimal"/>
      <w:lvlText w:val=""/>
      <w:lvlJc w:val="left"/>
    </w:lvl>
  </w:abstractNum>
  <w:abstractNum w:abstractNumId="5">
    <w:nsid w:val="00004080"/>
    <w:multiLevelType w:val="hybridMultilevel"/>
    <w:tmpl w:val="B2FAA70C"/>
    <w:lvl w:ilvl="0" w:tplc="1436A464">
      <w:start w:val="5"/>
      <w:numFmt w:val="decimal"/>
      <w:lvlText w:val="%1."/>
      <w:lvlJc w:val="left"/>
    </w:lvl>
    <w:lvl w:ilvl="1" w:tplc="286C2926">
      <w:numFmt w:val="decimal"/>
      <w:lvlText w:val=""/>
      <w:lvlJc w:val="left"/>
    </w:lvl>
    <w:lvl w:ilvl="2" w:tplc="DEC833EE">
      <w:numFmt w:val="decimal"/>
      <w:lvlText w:val=""/>
      <w:lvlJc w:val="left"/>
    </w:lvl>
    <w:lvl w:ilvl="3" w:tplc="7C3EDEEE">
      <w:numFmt w:val="decimal"/>
      <w:lvlText w:val=""/>
      <w:lvlJc w:val="left"/>
    </w:lvl>
    <w:lvl w:ilvl="4" w:tplc="FD9868B2">
      <w:numFmt w:val="decimal"/>
      <w:lvlText w:val=""/>
      <w:lvlJc w:val="left"/>
    </w:lvl>
    <w:lvl w:ilvl="5" w:tplc="DDD281D6">
      <w:numFmt w:val="decimal"/>
      <w:lvlText w:val=""/>
      <w:lvlJc w:val="left"/>
    </w:lvl>
    <w:lvl w:ilvl="6" w:tplc="8DDEEE38">
      <w:numFmt w:val="decimal"/>
      <w:lvlText w:val=""/>
      <w:lvlJc w:val="left"/>
    </w:lvl>
    <w:lvl w:ilvl="7" w:tplc="961E76A6">
      <w:numFmt w:val="decimal"/>
      <w:lvlText w:val=""/>
      <w:lvlJc w:val="left"/>
    </w:lvl>
    <w:lvl w:ilvl="8" w:tplc="45D689C0">
      <w:numFmt w:val="decimal"/>
      <w:lvlText w:val=""/>
      <w:lvlJc w:val="left"/>
    </w:lvl>
  </w:abstractNum>
  <w:abstractNum w:abstractNumId="6">
    <w:nsid w:val="00004A80"/>
    <w:multiLevelType w:val="hybridMultilevel"/>
    <w:tmpl w:val="D43216D0"/>
    <w:lvl w:ilvl="0" w:tplc="87C61A50">
      <w:start w:val="1"/>
      <w:numFmt w:val="bullet"/>
      <w:lvlText w:val="В"/>
      <w:lvlJc w:val="left"/>
    </w:lvl>
    <w:lvl w:ilvl="1" w:tplc="BECE57B4">
      <w:numFmt w:val="decimal"/>
      <w:lvlText w:val=""/>
      <w:lvlJc w:val="left"/>
    </w:lvl>
    <w:lvl w:ilvl="2" w:tplc="2CA07812">
      <w:numFmt w:val="decimal"/>
      <w:lvlText w:val=""/>
      <w:lvlJc w:val="left"/>
    </w:lvl>
    <w:lvl w:ilvl="3" w:tplc="DB1EC97A">
      <w:numFmt w:val="decimal"/>
      <w:lvlText w:val=""/>
      <w:lvlJc w:val="left"/>
    </w:lvl>
    <w:lvl w:ilvl="4" w:tplc="D87458BC">
      <w:numFmt w:val="decimal"/>
      <w:lvlText w:val=""/>
      <w:lvlJc w:val="left"/>
    </w:lvl>
    <w:lvl w:ilvl="5" w:tplc="BA36585A">
      <w:numFmt w:val="decimal"/>
      <w:lvlText w:val=""/>
      <w:lvlJc w:val="left"/>
    </w:lvl>
    <w:lvl w:ilvl="6" w:tplc="E7984A3E">
      <w:numFmt w:val="decimal"/>
      <w:lvlText w:val=""/>
      <w:lvlJc w:val="left"/>
    </w:lvl>
    <w:lvl w:ilvl="7" w:tplc="AC9C6EB0">
      <w:numFmt w:val="decimal"/>
      <w:lvlText w:val=""/>
      <w:lvlJc w:val="left"/>
    </w:lvl>
    <w:lvl w:ilvl="8" w:tplc="F51845EE">
      <w:numFmt w:val="decimal"/>
      <w:lvlText w:val=""/>
      <w:lvlJc w:val="left"/>
    </w:lvl>
  </w:abstractNum>
  <w:abstractNum w:abstractNumId="7">
    <w:nsid w:val="00005772"/>
    <w:multiLevelType w:val="hybridMultilevel"/>
    <w:tmpl w:val="DB76E942"/>
    <w:lvl w:ilvl="0" w:tplc="1F8489FC">
      <w:start w:val="1"/>
      <w:numFmt w:val="bullet"/>
      <w:lvlText w:val="о"/>
      <w:lvlJc w:val="left"/>
    </w:lvl>
    <w:lvl w:ilvl="1" w:tplc="2154015E">
      <w:start w:val="3"/>
      <w:numFmt w:val="decimal"/>
      <w:lvlText w:val="%2."/>
      <w:lvlJc w:val="left"/>
    </w:lvl>
    <w:lvl w:ilvl="2" w:tplc="CAC2167A">
      <w:numFmt w:val="decimal"/>
      <w:lvlText w:val=""/>
      <w:lvlJc w:val="left"/>
    </w:lvl>
    <w:lvl w:ilvl="3" w:tplc="90E088B8">
      <w:numFmt w:val="decimal"/>
      <w:lvlText w:val=""/>
      <w:lvlJc w:val="left"/>
    </w:lvl>
    <w:lvl w:ilvl="4" w:tplc="76BA361A">
      <w:numFmt w:val="decimal"/>
      <w:lvlText w:val=""/>
      <w:lvlJc w:val="left"/>
    </w:lvl>
    <w:lvl w:ilvl="5" w:tplc="F5401B92">
      <w:numFmt w:val="decimal"/>
      <w:lvlText w:val=""/>
      <w:lvlJc w:val="left"/>
    </w:lvl>
    <w:lvl w:ilvl="6" w:tplc="2502472C">
      <w:numFmt w:val="decimal"/>
      <w:lvlText w:val=""/>
      <w:lvlJc w:val="left"/>
    </w:lvl>
    <w:lvl w:ilvl="7" w:tplc="F1947D2E">
      <w:numFmt w:val="decimal"/>
      <w:lvlText w:val=""/>
      <w:lvlJc w:val="left"/>
    </w:lvl>
    <w:lvl w:ilvl="8" w:tplc="EBF23A66">
      <w:numFmt w:val="decimal"/>
      <w:lvlText w:val=""/>
      <w:lvlJc w:val="left"/>
    </w:lvl>
  </w:abstractNum>
  <w:abstractNum w:abstractNumId="8">
    <w:nsid w:val="00006899"/>
    <w:multiLevelType w:val="hybridMultilevel"/>
    <w:tmpl w:val="2D461DBC"/>
    <w:lvl w:ilvl="0" w:tplc="FC4A530C">
      <w:start w:val="2"/>
      <w:numFmt w:val="decimal"/>
      <w:lvlText w:val="%1."/>
      <w:lvlJc w:val="left"/>
    </w:lvl>
    <w:lvl w:ilvl="1" w:tplc="6DBE8B58">
      <w:start w:val="1"/>
      <w:numFmt w:val="bullet"/>
      <w:lvlText w:val="В"/>
      <w:lvlJc w:val="left"/>
    </w:lvl>
    <w:lvl w:ilvl="2" w:tplc="3D6A9124">
      <w:numFmt w:val="decimal"/>
      <w:lvlText w:val=""/>
      <w:lvlJc w:val="left"/>
    </w:lvl>
    <w:lvl w:ilvl="3" w:tplc="A980363E">
      <w:numFmt w:val="decimal"/>
      <w:lvlText w:val=""/>
      <w:lvlJc w:val="left"/>
    </w:lvl>
    <w:lvl w:ilvl="4" w:tplc="7A50E3DA">
      <w:numFmt w:val="decimal"/>
      <w:lvlText w:val=""/>
      <w:lvlJc w:val="left"/>
    </w:lvl>
    <w:lvl w:ilvl="5" w:tplc="DAD6FF2C">
      <w:numFmt w:val="decimal"/>
      <w:lvlText w:val=""/>
      <w:lvlJc w:val="left"/>
    </w:lvl>
    <w:lvl w:ilvl="6" w:tplc="CDC2303A">
      <w:numFmt w:val="decimal"/>
      <w:lvlText w:val=""/>
      <w:lvlJc w:val="left"/>
    </w:lvl>
    <w:lvl w:ilvl="7" w:tplc="868C2DA0">
      <w:numFmt w:val="decimal"/>
      <w:lvlText w:val=""/>
      <w:lvlJc w:val="left"/>
    </w:lvl>
    <w:lvl w:ilvl="8" w:tplc="C5422EB0">
      <w:numFmt w:val="decimal"/>
      <w:lvlText w:val=""/>
      <w:lvlJc w:val="left"/>
    </w:lvl>
  </w:abstractNum>
  <w:abstractNum w:abstractNumId="9">
    <w:nsid w:val="0000692C"/>
    <w:multiLevelType w:val="hybridMultilevel"/>
    <w:tmpl w:val="E3048C3E"/>
    <w:lvl w:ilvl="0" w:tplc="8990007E">
      <w:start w:val="35"/>
      <w:numFmt w:val="upperLetter"/>
      <w:lvlText w:val="%1"/>
      <w:lvlJc w:val="left"/>
    </w:lvl>
    <w:lvl w:ilvl="1" w:tplc="361AF334">
      <w:numFmt w:val="decimal"/>
      <w:lvlText w:val=""/>
      <w:lvlJc w:val="left"/>
    </w:lvl>
    <w:lvl w:ilvl="2" w:tplc="B674002C">
      <w:numFmt w:val="decimal"/>
      <w:lvlText w:val=""/>
      <w:lvlJc w:val="left"/>
    </w:lvl>
    <w:lvl w:ilvl="3" w:tplc="0F78BB94">
      <w:numFmt w:val="decimal"/>
      <w:lvlText w:val=""/>
      <w:lvlJc w:val="left"/>
    </w:lvl>
    <w:lvl w:ilvl="4" w:tplc="A8A681D8">
      <w:numFmt w:val="decimal"/>
      <w:lvlText w:val=""/>
      <w:lvlJc w:val="left"/>
    </w:lvl>
    <w:lvl w:ilvl="5" w:tplc="9B129E1E">
      <w:numFmt w:val="decimal"/>
      <w:lvlText w:val=""/>
      <w:lvlJc w:val="left"/>
    </w:lvl>
    <w:lvl w:ilvl="6" w:tplc="6D1E884C">
      <w:numFmt w:val="decimal"/>
      <w:lvlText w:val=""/>
      <w:lvlJc w:val="left"/>
    </w:lvl>
    <w:lvl w:ilvl="7" w:tplc="6A6627F4">
      <w:numFmt w:val="decimal"/>
      <w:lvlText w:val=""/>
      <w:lvlJc w:val="left"/>
    </w:lvl>
    <w:lvl w:ilvl="8" w:tplc="4A2E32F2">
      <w:numFmt w:val="decimal"/>
      <w:lvlText w:val=""/>
      <w:lvlJc w:val="left"/>
    </w:lvl>
  </w:abstractNum>
  <w:abstractNum w:abstractNumId="10">
    <w:nsid w:val="00007049"/>
    <w:multiLevelType w:val="hybridMultilevel"/>
    <w:tmpl w:val="8F7C1F02"/>
    <w:lvl w:ilvl="0" w:tplc="F21816F6">
      <w:start w:val="1"/>
      <w:numFmt w:val="bullet"/>
      <w:lvlText w:val="В"/>
      <w:lvlJc w:val="left"/>
    </w:lvl>
    <w:lvl w:ilvl="1" w:tplc="1B7E051C">
      <w:numFmt w:val="decimal"/>
      <w:lvlText w:val=""/>
      <w:lvlJc w:val="left"/>
    </w:lvl>
    <w:lvl w:ilvl="2" w:tplc="4AF88DFA">
      <w:numFmt w:val="decimal"/>
      <w:lvlText w:val=""/>
      <w:lvlJc w:val="left"/>
    </w:lvl>
    <w:lvl w:ilvl="3" w:tplc="34D670BA">
      <w:numFmt w:val="decimal"/>
      <w:lvlText w:val=""/>
      <w:lvlJc w:val="left"/>
    </w:lvl>
    <w:lvl w:ilvl="4" w:tplc="F844E834">
      <w:numFmt w:val="decimal"/>
      <w:lvlText w:val=""/>
      <w:lvlJc w:val="left"/>
    </w:lvl>
    <w:lvl w:ilvl="5" w:tplc="AE56D042">
      <w:numFmt w:val="decimal"/>
      <w:lvlText w:val=""/>
      <w:lvlJc w:val="left"/>
    </w:lvl>
    <w:lvl w:ilvl="6" w:tplc="11CAC5B6">
      <w:numFmt w:val="decimal"/>
      <w:lvlText w:val=""/>
      <w:lvlJc w:val="left"/>
    </w:lvl>
    <w:lvl w:ilvl="7" w:tplc="92E4C3B6">
      <w:numFmt w:val="decimal"/>
      <w:lvlText w:val=""/>
      <w:lvlJc w:val="left"/>
    </w:lvl>
    <w:lvl w:ilvl="8" w:tplc="9CEC8C1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E493E"/>
    <w:rsid w:val="004E493E"/>
    <w:rsid w:val="00DA1B8C"/>
    <w:rsid w:val="00EF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3711</Words>
  <Characters>21157</Characters>
  <Application>Microsoft Office Word</Application>
  <DocSecurity>0</DocSecurity>
  <Lines>176</Lines>
  <Paragraphs>49</Paragraphs>
  <ScaleCrop>false</ScaleCrop>
  <Company/>
  <LinksUpToDate>false</LinksUpToDate>
  <CharactersWithSpaces>24819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1</cp:revision>
  <dcterms:created xsi:type="dcterms:W3CDTF">2020-11-20T09:53:00Z</dcterms:created>
  <dcterms:modified xsi:type="dcterms:W3CDTF">2020-11-20T09:57:00Z</dcterms:modified>
</cp:coreProperties>
</file>